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0A2" w:rsidRPr="00F43D89" w:rsidRDefault="00911531" w:rsidP="00911531">
      <w:pPr>
        <w:jc w:val="center"/>
        <w:rPr>
          <w:rFonts w:ascii="Georgia" w:hAnsi="Georgia"/>
          <w:sz w:val="28"/>
        </w:rPr>
      </w:pPr>
      <w:r w:rsidRPr="00F43D89">
        <w:rPr>
          <w:rFonts w:ascii="Georgia" w:hAnsi="Georgia"/>
          <w:sz w:val="28"/>
        </w:rPr>
        <w:t>Участие в методической работе. ДОУ.</w:t>
      </w:r>
    </w:p>
    <w:p w:rsidR="0031497A" w:rsidRPr="00F43D89" w:rsidRDefault="0031497A" w:rsidP="00911531">
      <w:pPr>
        <w:spacing w:line="360" w:lineRule="auto"/>
        <w:jc w:val="center"/>
        <w:rPr>
          <w:rFonts w:ascii="Georgia" w:hAnsi="Georgia"/>
          <w:b/>
          <w:sz w:val="56"/>
        </w:rPr>
      </w:pPr>
    </w:p>
    <w:p w:rsidR="0031497A" w:rsidRPr="00F43D89" w:rsidRDefault="00911531" w:rsidP="00911531">
      <w:pPr>
        <w:spacing w:line="360" w:lineRule="auto"/>
        <w:jc w:val="center"/>
        <w:rPr>
          <w:rFonts w:ascii="Georgia" w:hAnsi="Georgia"/>
          <w:b/>
          <w:sz w:val="56"/>
        </w:rPr>
      </w:pPr>
      <w:r w:rsidRPr="00F43D89">
        <w:rPr>
          <w:rFonts w:ascii="Georgia" w:hAnsi="Georgia"/>
          <w:b/>
          <w:sz w:val="56"/>
        </w:rPr>
        <w:t xml:space="preserve">Консультация </w:t>
      </w:r>
    </w:p>
    <w:p w:rsidR="00911531" w:rsidRPr="00F43D89" w:rsidRDefault="00911531" w:rsidP="00911531">
      <w:pPr>
        <w:spacing w:line="360" w:lineRule="auto"/>
        <w:jc w:val="center"/>
        <w:rPr>
          <w:rFonts w:ascii="Georgia" w:hAnsi="Georgia"/>
          <w:b/>
          <w:sz w:val="56"/>
        </w:rPr>
      </w:pPr>
      <w:r w:rsidRPr="00F43D89">
        <w:rPr>
          <w:rFonts w:ascii="Georgia" w:hAnsi="Georgia"/>
          <w:b/>
          <w:sz w:val="56"/>
        </w:rPr>
        <w:t>«Театрализованные игры и логопедические сказки-помо</w:t>
      </w:r>
      <w:r w:rsidR="00CC0C8B">
        <w:rPr>
          <w:rFonts w:ascii="Georgia" w:hAnsi="Georgia"/>
          <w:b/>
          <w:sz w:val="56"/>
        </w:rPr>
        <w:t>щ</w:t>
      </w:r>
      <w:r w:rsidRPr="00F43D89">
        <w:rPr>
          <w:rFonts w:ascii="Georgia" w:hAnsi="Georgia"/>
          <w:b/>
          <w:sz w:val="56"/>
        </w:rPr>
        <w:t xml:space="preserve">ники, значение их в коррекционном </w:t>
      </w:r>
      <w:r w:rsidR="0031497A" w:rsidRPr="00F43D89">
        <w:rPr>
          <w:rFonts w:ascii="Georgia" w:hAnsi="Georgia"/>
          <w:b/>
          <w:sz w:val="56"/>
        </w:rPr>
        <w:t>обучении детей»</w:t>
      </w:r>
    </w:p>
    <w:p w:rsidR="0031497A" w:rsidRPr="00F43D89" w:rsidRDefault="0031497A" w:rsidP="0031497A">
      <w:pPr>
        <w:spacing w:line="360" w:lineRule="auto"/>
        <w:jc w:val="right"/>
        <w:rPr>
          <w:rFonts w:ascii="Georgia" w:hAnsi="Georgia"/>
          <w:sz w:val="28"/>
          <w:szCs w:val="28"/>
        </w:rPr>
      </w:pPr>
      <w:r w:rsidRPr="00F43D89">
        <w:rPr>
          <w:rFonts w:ascii="Georgia" w:hAnsi="Georgia"/>
          <w:sz w:val="28"/>
          <w:szCs w:val="28"/>
        </w:rPr>
        <w:t>Воспитатель Т. М. Гребенникова.</w:t>
      </w:r>
    </w:p>
    <w:p w:rsidR="0031497A" w:rsidRPr="00F43D89" w:rsidRDefault="0031497A" w:rsidP="0031497A">
      <w:pPr>
        <w:spacing w:line="360" w:lineRule="auto"/>
        <w:jc w:val="right"/>
        <w:rPr>
          <w:rFonts w:ascii="Georgia" w:hAnsi="Georgia"/>
          <w:sz w:val="28"/>
          <w:szCs w:val="28"/>
        </w:rPr>
      </w:pPr>
    </w:p>
    <w:p w:rsidR="0031497A" w:rsidRPr="00F43D89" w:rsidRDefault="0031497A" w:rsidP="0031497A">
      <w:pPr>
        <w:spacing w:line="360" w:lineRule="auto"/>
        <w:jc w:val="right"/>
        <w:rPr>
          <w:rFonts w:ascii="Georgia" w:hAnsi="Georgia"/>
          <w:sz w:val="28"/>
          <w:szCs w:val="28"/>
        </w:rPr>
      </w:pPr>
    </w:p>
    <w:p w:rsidR="0031497A" w:rsidRPr="00F43D89" w:rsidRDefault="0031497A" w:rsidP="0031497A">
      <w:pPr>
        <w:spacing w:line="360" w:lineRule="auto"/>
        <w:jc w:val="right"/>
        <w:rPr>
          <w:rFonts w:ascii="Georgia" w:hAnsi="Georgia"/>
          <w:sz w:val="28"/>
          <w:szCs w:val="28"/>
        </w:rPr>
      </w:pPr>
    </w:p>
    <w:p w:rsidR="0031497A" w:rsidRPr="00F43D89" w:rsidRDefault="0031497A" w:rsidP="0031497A">
      <w:pPr>
        <w:spacing w:line="360" w:lineRule="auto"/>
        <w:jc w:val="right"/>
        <w:rPr>
          <w:rFonts w:ascii="Georgia" w:hAnsi="Georgia"/>
          <w:sz w:val="28"/>
          <w:szCs w:val="28"/>
        </w:rPr>
      </w:pPr>
    </w:p>
    <w:p w:rsidR="0031497A" w:rsidRPr="00F43D89" w:rsidRDefault="0031497A" w:rsidP="0031497A">
      <w:pPr>
        <w:spacing w:line="360" w:lineRule="auto"/>
        <w:jc w:val="right"/>
        <w:rPr>
          <w:rFonts w:ascii="Georgia" w:hAnsi="Georgia"/>
          <w:sz w:val="28"/>
          <w:szCs w:val="28"/>
        </w:rPr>
      </w:pPr>
    </w:p>
    <w:p w:rsidR="0031497A" w:rsidRPr="00F43D89" w:rsidRDefault="00CC0C8B" w:rsidP="0031497A">
      <w:pPr>
        <w:spacing w:line="360" w:lineRule="auto"/>
        <w:jc w:val="center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2015</w:t>
      </w:r>
    </w:p>
    <w:p w:rsidR="0031497A" w:rsidRDefault="0031497A" w:rsidP="0031497A">
      <w:pPr>
        <w:spacing w:line="360" w:lineRule="auto"/>
        <w:jc w:val="center"/>
        <w:rPr>
          <w:rFonts w:ascii="Georgia" w:hAnsi="Georgia"/>
          <w:sz w:val="28"/>
          <w:szCs w:val="28"/>
        </w:rPr>
      </w:pPr>
      <w:r w:rsidRPr="00F43D89">
        <w:rPr>
          <w:rFonts w:ascii="Georgia" w:hAnsi="Georgia"/>
          <w:sz w:val="28"/>
          <w:szCs w:val="28"/>
        </w:rPr>
        <w:t>Ст. Константиновская.</w:t>
      </w:r>
    </w:p>
    <w:p w:rsidR="00CC0C8B" w:rsidRPr="00F43D89" w:rsidRDefault="00CC0C8B" w:rsidP="0031497A">
      <w:pPr>
        <w:spacing w:line="360" w:lineRule="auto"/>
        <w:jc w:val="center"/>
        <w:rPr>
          <w:rFonts w:ascii="Georgia" w:hAnsi="Georgia"/>
          <w:sz w:val="28"/>
          <w:szCs w:val="28"/>
        </w:rPr>
      </w:pPr>
    </w:p>
    <w:p w:rsidR="0031497A" w:rsidRPr="00F43D89" w:rsidRDefault="0031497A" w:rsidP="0031497A">
      <w:pPr>
        <w:spacing w:line="360" w:lineRule="auto"/>
        <w:jc w:val="center"/>
        <w:rPr>
          <w:rFonts w:ascii="Georgia" w:hAnsi="Georgia"/>
          <w:b/>
          <w:sz w:val="32"/>
        </w:rPr>
      </w:pPr>
      <w:r w:rsidRPr="00F43D89">
        <w:rPr>
          <w:rFonts w:ascii="Georgia" w:hAnsi="Georgia"/>
          <w:b/>
          <w:sz w:val="32"/>
        </w:rPr>
        <w:lastRenderedPageBreak/>
        <w:t>Консультация «Театрализованные игры и логопедические сказки-помо</w:t>
      </w:r>
      <w:r w:rsidR="00CC0C8B">
        <w:rPr>
          <w:rFonts w:ascii="Georgia" w:hAnsi="Georgia"/>
          <w:b/>
          <w:sz w:val="32"/>
        </w:rPr>
        <w:t>щ</w:t>
      </w:r>
      <w:r w:rsidRPr="00F43D89">
        <w:rPr>
          <w:rFonts w:ascii="Georgia" w:hAnsi="Georgia"/>
          <w:b/>
          <w:sz w:val="32"/>
        </w:rPr>
        <w:t>ники, значение их в коррекционном обучении детей»</w:t>
      </w:r>
    </w:p>
    <w:p w:rsidR="0031497A" w:rsidRPr="00F43D89" w:rsidRDefault="0031497A" w:rsidP="0031626B">
      <w:pPr>
        <w:spacing w:line="360" w:lineRule="auto"/>
        <w:ind w:firstLine="567"/>
        <w:rPr>
          <w:rFonts w:ascii="Georgia" w:hAnsi="Georgia"/>
          <w:sz w:val="28"/>
        </w:rPr>
      </w:pPr>
      <w:r w:rsidRPr="00F43D89">
        <w:rPr>
          <w:rFonts w:ascii="Georgia" w:hAnsi="Georgia"/>
          <w:sz w:val="28"/>
        </w:rPr>
        <w:t>Игра является основной деятельностью ребенка дошкольного возраста.</w:t>
      </w:r>
    </w:p>
    <w:p w:rsidR="0031497A" w:rsidRPr="00F43D89" w:rsidRDefault="0031497A" w:rsidP="0031626B">
      <w:pPr>
        <w:spacing w:line="360" w:lineRule="auto"/>
        <w:ind w:firstLine="567"/>
        <w:rPr>
          <w:rFonts w:ascii="Georgia" w:hAnsi="Georgia"/>
          <w:sz w:val="28"/>
        </w:rPr>
      </w:pPr>
      <w:r w:rsidRPr="00F43D89">
        <w:rPr>
          <w:rFonts w:ascii="Georgia" w:hAnsi="Georgia"/>
          <w:sz w:val="28"/>
        </w:rPr>
        <w:t xml:space="preserve">В систему коррекционной работы с детьми </w:t>
      </w:r>
      <w:r w:rsidR="00323DF2" w:rsidRPr="00F43D89">
        <w:rPr>
          <w:rFonts w:ascii="Georgia" w:hAnsi="Georgia"/>
          <w:sz w:val="28"/>
        </w:rPr>
        <w:t>ОНР необходимо включать игры и игровые упражнения, которые повышают умственную активность, совершенствуют речевые навыки, способствуют развитию психических процессов, повышают эмоциональную активность. Особая роль в этом принадлежит театрализованным играм. Участвуя в них, дети познают окружающий мир, становятся участниками событий из жизни людей, животных, растений.</w:t>
      </w:r>
    </w:p>
    <w:p w:rsidR="00323DF2" w:rsidRPr="00F43D89" w:rsidRDefault="00323DF2" w:rsidP="0031626B">
      <w:pPr>
        <w:spacing w:line="360" w:lineRule="auto"/>
        <w:ind w:firstLine="567"/>
        <w:rPr>
          <w:rFonts w:ascii="Georgia" w:hAnsi="Georgia"/>
          <w:sz w:val="28"/>
        </w:rPr>
      </w:pPr>
      <w:r w:rsidRPr="00F43D89">
        <w:rPr>
          <w:rFonts w:ascii="Georgia" w:hAnsi="Georgia"/>
          <w:sz w:val="28"/>
        </w:rPr>
        <w:t>Исходя из особенностей психического развития детей, все театрализованные игры строятся на материале сказок. Тематика театрализованных игр может быть очень разнообразной</w:t>
      </w:r>
      <w:r w:rsidR="0031626B" w:rsidRPr="00F43D89">
        <w:rPr>
          <w:rFonts w:ascii="Georgia" w:hAnsi="Georgia"/>
          <w:sz w:val="28"/>
        </w:rPr>
        <w:t>, например: наш детский сад, семья, игрушки, посуда, времена года и т.д.</w:t>
      </w:r>
    </w:p>
    <w:p w:rsidR="0031626B" w:rsidRPr="00F43D89" w:rsidRDefault="0031626B" w:rsidP="0031626B">
      <w:pPr>
        <w:spacing w:line="360" w:lineRule="auto"/>
        <w:ind w:firstLine="567"/>
        <w:rPr>
          <w:rFonts w:ascii="Georgia" w:hAnsi="Georgia"/>
          <w:sz w:val="28"/>
        </w:rPr>
      </w:pPr>
      <w:r w:rsidRPr="00F43D89">
        <w:rPr>
          <w:rFonts w:ascii="Georgia" w:hAnsi="Georgia"/>
          <w:sz w:val="28"/>
        </w:rPr>
        <w:t>При выборе игр я руководствуюсь рекомендациями программы коррекционно-развивающего обучения, индивидуальными возможностями каждого ребенка, практической значимостью тематики для группы в целом. Практический материал для театрализованных игр распределяется так, что каждая тема пронизывает все этапы работы – от развития понимания речи до умения связно рассказывать, чувствовать и передавать интонацию, пользоваться движениями, мимикой, жестами, контактировать с участниками игр.</w:t>
      </w:r>
    </w:p>
    <w:p w:rsidR="00BD29C0" w:rsidRPr="00F43D89" w:rsidRDefault="0031626B" w:rsidP="0031626B">
      <w:pPr>
        <w:spacing w:line="360" w:lineRule="auto"/>
        <w:ind w:firstLine="567"/>
        <w:rPr>
          <w:rFonts w:ascii="Georgia" w:hAnsi="Georgia"/>
          <w:sz w:val="28"/>
        </w:rPr>
      </w:pPr>
      <w:r w:rsidRPr="00F43D89">
        <w:rPr>
          <w:rFonts w:ascii="Georgia" w:hAnsi="Georgia"/>
          <w:sz w:val="28"/>
        </w:rPr>
        <w:t xml:space="preserve">Воспитательное значение театрализованных игр состоит </w:t>
      </w:r>
      <w:r w:rsidR="00BD29C0" w:rsidRPr="00F43D89">
        <w:rPr>
          <w:rFonts w:ascii="Georgia" w:hAnsi="Georgia"/>
          <w:sz w:val="28"/>
        </w:rPr>
        <w:t xml:space="preserve">в </w:t>
      </w:r>
      <w:r w:rsidRPr="00F43D89">
        <w:rPr>
          <w:rFonts w:ascii="Georgia" w:hAnsi="Georgia"/>
          <w:sz w:val="28"/>
        </w:rPr>
        <w:t>формировании уважительного отношения детей друг к другу</w:t>
      </w:r>
      <w:r w:rsidR="00BD29C0" w:rsidRPr="00F43D89">
        <w:rPr>
          <w:rFonts w:ascii="Georgia" w:hAnsi="Georgia"/>
          <w:sz w:val="28"/>
        </w:rPr>
        <w:t>, развитии коллективизма. Особенно важны нравственные уроки сказок-игр, которые дети получают в результате совместного анализа каждой игры.</w:t>
      </w:r>
    </w:p>
    <w:p w:rsidR="00BD29C0" w:rsidRPr="00F43D89" w:rsidRDefault="00BD29C0" w:rsidP="0031626B">
      <w:pPr>
        <w:spacing w:line="360" w:lineRule="auto"/>
        <w:ind w:firstLine="567"/>
        <w:rPr>
          <w:rFonts w:ascii="Georgia" w:hAnsi="Georgia"/>
          <w:sz w:val="28"/>
        </w:rPr>
      </w:pPr>
      <w:r w:rsidRPr="00F43D89">
        <w:rPr>
          <w:rFonts w:ascii="Georgia" w:hAnsi="Georgia"/>
          <w:sz w:val="28"/>
        </w:rPr>
        <w:lastRenderedPageBreak/>
        <w:t xml:space="preserve">Развитее эмоций, познавательная деятельности, с одной стороны, и решение задач коррекционного обучения (расширение знаний об окружающем мире, становление основных психических процессов, развитее речи: словарного запаса, грамматического строя, звукопроизношения </w:t>
      </w:r>
      <w:r w:rsidR="00CC0C8B">
        <w:rPr>
          <w:rFonts w:ascii="Georgia" w:hAnsi="Georgia"/>
          <w:sz w:val="28"/>
        </w:rPr>
        <w:t xml:space="preserve"> </w:t>
      </w:r>
      <w:r w:rsidRPr="00F43D89">
        <w:rPr>
          <w:rFonts w:ascii="Georgia" w:hAnsi="Georgia"/>
          <w:sz w:val="28"/>
        </w:rPr>
        <w:t>и</w:t>
      </w:r>
      <w:r w:rsidR="00CC0C8B">
        <w:rPr>
          <w:rFonts w:ascii="Georgia" w:hAnsi="Georgia"/>
          <w:sz w:val="28"/>
        </w:rPr>
        <w:t xml:space="preserve"> </w:t>
      </w:r>
      <w:r w:rsidRPr="00F43D89">
        <w:rPr>
          <w:rFonts w:ascii="Georgia" w:hAnsi="Georgia"/>
          <w:sz w:val="28"/>
        </w:rPr>
        <w:t xml:space="preserve"> т</w:t>
      </w:r>
      <w:r w:rsidR="00CC0C8B">
        <w:rPr>
          <w:rFonts w:ascii="Georgia" w:hAnsi="Georgia"/>
          <w:sz w:val="28"/>
        </w:rPr>
        <w:t xml:space="preserve"> .</w:t>
      </w:r>
      <w:bookmarkStart w:id="0" w:name="_GoBack"/>
      <w:bookmarkEnd w:id="0"/>
      <w:r w:rsidR="00CC0C8B">
        <w:rPr>
          <w:rFonts w:ascii="Georgia" w:hAnsi="Georgia"/>
          <w:sz w:val="28"/>
        </w:rPr>
        <w:t xml:space="preserve"> </w:t>
      </w:r>
      <w:r w:rsidRPr="00F43D89">
        <w:rPr>
          <w:rFonts w:ascii="Georgia" w:hAnsi="Georgia"/>
          <w:sz w:val="28"/>
        </w:rPr>
        <w:t>д) – с другой, тесно взаимосвязаны между собой в театрализованных играх.</w:t>
      </w:r>
    </w:p>
    <w:p w:rsidR="009A6FDB" w:rsidRPr="00F43D89" w:rsidRDefault="009A6FDB" w:rsidP="0031626B">
      <w:pPr>
        <w:spacing w:line="360" w:lineRule="auto"/>
        <w:ind w:firstLine="567"/>
        <w:rPr>
          <w:rFonts w:ascii="Georgia" w:hAnsi="Georgia"/>
          <w:sz w:val="28"/>
        </w:rPr>
      </w:pPr>
      <w:r w:rsidRPr="00F43D89">
        <w:rPr>
          <w:rFonts w:ascii="Georgia" w:hAnsi="Georgia"/>
          <w:sz w:val="28"/>
        </w:rPr>
        <w:t>В театрализованных играх есть сюжетный замысел и ролевые действия. Одна из ведущих ролей в них принадлежит педагогу. Дети вначале являются зрителями. Постепенно творческая активность детей возрастает.</w:t>
      </w:r>
    </w:p>
    <w:p w:rsidR="0031626B" w:rsidRDefault="009A6FDB" w:rsidP="0031626B">
      <w:pPr>
        <w:spacing w:line="360" w:lineRule="auto"/>
        <w:ind w:firstLine="567"/>
        <w:rPr>
          <w:rFonts w:ascii="Georgia" w:hAnsi="Georgia"/>
          <w:sz w:val="28"/>
        </w:rPr>
      </w:pPr>
      <w:r w:rsidRPr="00F43D89">
        <w:rPr>
          <w:rFonts w:ascii="Georgia" w:hAnsi="Georgia"/>
          <w:sz w:val="28"/>
        </w:rPr>
        <w:t>В театрализованных играх используется музыка, которая подчеркивает характер героя и помогает детям имитировать движения персонажей, при этом совершенствуется их координация, вырабатывается чувство ритма. А движения в свою очередь повышают активность речедвигательно анализатора</w:t>
      </w:r>
      <w:r w:rsidR="0029446F" w:rsidRPr="00F43D89">
        <w:rPr>
          <w:rFonts w:ascii="Georgia" w:hAnsi="Georgia"/>
          <w:sz w:val="28"/>
        </w:rPr>
        <w:t>, «балансируют» процессы</w:t>
      </w:r>
      <w:r w:rsidR="00F43D89" w:rsidRPr="00F43D89">
        <w:rPr>
          <w:rFonts w:ascii="Georgia" w:hAnsi="Georgia"/>
          <w:sz w:val="28"/>
        </w:rPr>
        <w:t xml:space="preserve"> возбуждения и торможения.</w:t>
      </w:r>
      <w:r w:rsidR="00F43D89">
        <w:rPr>
          <w:rFonts w:ascii="Georgia" w:hAnsi="Georgia"/>
          <w:sz w:val="28"/>
        </w:rPr>
        <w:t xml:space="preserve"> Движения могут сопровождаться репликами, стихами, пением. При организации </w:t>
      </w:r>
      <w:r w:rsidRPr="00F43D89">
        <w:rPr>
          <w:rFonts w:ascii="Georgia" w:hAnsi="Georgia"/>
          <w:sz w:val="28"/>
        </w:rPr>
        <w:t xml:space="preserve"> </w:t>
      </w:r>
      <w:r w:rsidR="00F43D89">
        <w:rPr>
          <w:rFonts w:ascii="Georgia" w:hAnsi="Georgia"/>
          <w:sz w:val="28"/>
        </w:rPr>
        <w:t>игр мо</w:t>
      </w:r>
      <w:r w:rsidR="00BC35EF">
        <w:rPr>
          <w:rFonts w:ascii="Georgia" w:hAnsi="Georgia"/>
          <w:sz w:val="28"/>
        </w:rPr>
        <w:t>ж</w:t>
      </w:r>
      <w:r w:rsidR="00F43D89">
        <w:rPr>
          <w:rFonts w:ascii="Georgia" w:hAnsi="Georgia"/>
          <w:sz w:val="28"/>
        </w:rPr>
        <w:t xml:space="preserve">но использовать </w:t>
      </w:r>
      <w:r w:rsidR="00CA2E21">
        <w:rPr>
          <w:rFonts w:ascii="Georgia" w:hAnsi="Georgia"/>
          <w:sz w:val="28"/>
        </w:rPr>
        <w:t>фланелеграф. Картинки иллюстрируют  рассказ, сказку. Так, особенно эффективно используется фланелеграф для составления сезонных сказок. Можно использовать настольный театр, театр кукол, в котором четко фиксируются различные ситуации.</w:t>
      </w:r>
    </w:p>
    <w:p w:rsidR="00CA2E21" w:rsidRDefault="00CA2E21" w:rsidP="0031626B">
      <w:pPr>
        <w:spacing w:line="360" w:lineRule="auto"/>
        <w:ind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От игры к игре нарастает активность детей, они запоминают текст, перевоплощаются, «входят в образ», овладевают </w:t>
      </w:r>
      <w:r w:rsidR="006D4D6B">
        <w:rPr>
          <w:rFonts w:ascii="Georgia" w:hAnsi="Georgia"/>
          <w:sz w:val="28"/>
        </w:rPr>
        <w:t xml:space="preserve">средствами выразительности. У некоторых развивается творческая самостоятельность в передаче образа. </w:t>
      </w:r>
      <w:r w:rsidR="009A06FE">
        <w:rPr>
          <w:rFonts w:ascii="Georgia" w:hAnsi="Georgia"/>
          <w:sz w:val="28"/>
        </w:rPr>
        <w:t>Дети начинают чувствовать ответственность за успех игры.</w:t>
      </w:r>
      <w:r>
        <w:rPr>
          <w:rFonts w:ascii="Georgia" w:hAnsi="Georgia"/>
          <w:sz w:val="28"/>
        </w:rPr>
        <w:t xml:space="preserve">  </w:t>
      </w:r>
    </w:p>
    <w:p w:rsidR="00AE6903" w:rsidRDefault="009A06FE" w:rsidP="009A06FE">
      <w:pPr>
        <w:spacing w:line="360" w:lineRule="auto"/>
        <w:ind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Большое значение придаю оформлению театрализованных игр, обсуждаю вместе с детьми атрибутов игры, костюмов. Костюмы особенно важны для детей, они помогают «входить в образ». К </w:t>
      </w:r>
      <w:r>
        <w:rPr>
          <w:rFonts w:ascii="Georgia" w:hAnsi="Georgia"/>
          <w:sz w:val="28"/>
        </w:rPr>
        <w:lastRenderedPageBreak/>
        <w:t>оформлению игр привлекаю родителей. Этот творческий процесс</w:t>
      </w:r>
      <w:r w:rsidR="00AE6903">
        <w:rPr>
          <w:rFonts w:ascii="Georgia" w:hAnsi="Georgia"/>
          <w:sz w:val="28"/>
        </w:rPr>
        <w:t xml:space="preserve"> доставляет радость всем: и детям, и родителям, и педагогам.</w:t>
      </w:r>
    </w:p>
    <w:p w:rsidR="00AE6903" w:rsidRDefault="00AE6903" w:rsidP="009A06FE">
      <w:pPr>
        <w:spacing w:line="360" w:lineRule="auto"/>
        <w:ind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Театрализованные игры – один из самых эффективных способов коррекционного воздействия на ребенка, в котором наиболее ярко проявляется принцип обучения: учить играя.</w:t>
      </w:r>
    </w:p>
    <w:p w:rsidR="00AE6903" w:rsidRDefault="00AE6903" w:rsidP="00AE6903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В процессе театрализованных игр расширяются и углубляются знания детей об окружающем мире.</w:t>
      </w:r>
    </w:p>
    <w:p w:rsidR="00AE6903" w:rsidRDefault="00AE6903" w:rsidP="00AE6903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Развиваются психические процессы: внимание, память, восприятие, воображение, стимулируются мыслительные операции.</w:t>
      </w:r>
    </w:p>
    <w:p w:rsidR="00AE6903" w:rsidRDefault="00AE6903" w:rsidP="00AE6903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Происходит развитее различных анализаторов: зрительного, слухового, рече</w:t>
      </w:r>
      <w:r w:rsidR="00CC0C8B">
        <w:rPr>
          <w:rFonts w:ascii="Georgia" w:hAnsi="Georgia"/>
          <w:sz w:val="28"/>
        </w:rPr>
        <w:t xml:space="preserve">вого,  </w:t>
      </w:r>
      <w:r>
        <w:rPr>
          <w:rFonts w:ascii="Georgia" w:hAnsi="Georgia"/>
          <w:sz w:val="28"/>
        </w:rPr>
        <w:t>двигательного.</w:t>
      </w:r>
    </w:p>
    <w:p w:rsidR="00AE6903" w:rsidRDefault="00E27BD1" w:rsidP="00AE6903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Активизируется и совершенствуется словарный запас, грамматический строй речи, звукопроизношение, навыки связной речи, </w:t>
      </w:r>
      <w:r w:rsidR="00D91733">
        <w:rPr>
          <w:rFonts w:ascii="Georgia" w:hAnsi="Georgia"/>
          <w:sz w:val="28"/>
        </w:rPr>
        <w:t>методико-интонационна</w:t>
      </w:r>
      <w:r w:rsidR="00CC0C8B">
        <w:rPr>
          <w:rFonts w:ascii="Georgia" w:hAnsi="Georgia"/>
          <w:sz w:val="28"/>
        </w:rPr>
        <w:t xml:space="preserve">я  </w:t>
      </w:r>
      <w:r w:rsidR="00D91733">
        <w:rPr>
          <w:rFonts w:ascii="Georgia" w:hAnsi="Georgia"/>
          <w:sz w:val="28"/>
        </w:rPr>
        <w:t xml:space="preserve"> сторона речи,</w:t>
      </w:r>
      <w:r w:rsidR="00CC0C8B">
        <w:rPr>
          <w:rFonts w:ascii="Georgia" w:hAnsi="Georgia"/>
          <w:sz w:val="28"/>
        </w:rPr>
        <w:t xml:space="preserve"> </w:t>
      </w:r>
      <w:r w:rsidR="00D91733">
        <w:rPr>
          <w:rFonts w:ascii="Georgia" w:hAnsi="Georgia"/>
          <w:sz w:val="28"/>
        </w:rPr>
        <w:t xml:space="preserve"> темп, выразительность </w:t>
      </w:r>
      <w:r w:rsidR="00CC0C8B">
        <w:rPr>
          <w:rFonts w:ascii="Georgia" w:hAnsi="Georgia"/>
          <w:sz w:val="28"/>
        </w:rPr>
        <w:t xml:space="preserve"> </w:t>
      </w:r>
      <w:r w:rsidR="00D91733">
        <w:rPr>
          <w:rFonts w:ascii="Georgia" w:hAnsi="Georgia"/>
          <w:sz w:val="28"/>
        </w:rPr>
        <w:t>речи.</w:t>
      </w:r>
    </w:p>
    <w:p w:rsidR="00AE6903" w:rsidRDefault="00D91733" w:rsidP="00AE6903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Совершенствуется моторика, координация, плавность, </w:t>
      </w:r>
      <w:r w:rsidR="006E7D5F">
        <w:rPr>
          <w:rFonts w:ascii="Georgia" w:hAnsi="Georgia"/>
          <w:sz w:val="28"/>
        </w:rPr>
        <w:t>переключаемость, целенаправленность движений.</w:t>
      </w:r>
    </w:p>
    <w:p w:rsidR="006E7D5F" w:rsidRDefault="006E7D5F" w:rsidP="00AE6903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Развивается эмоционально-волевая сфера.</w:t>
      </w:r>
    </w:p>
    <w:p w:rsidR="006E7D5F" w:rsidRDefault="006E7D5F" w:rsidP="00AE6903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Происходит коррекция поведения.</w:t>
      </w:r>
    </w:p>
    <w:p w:rsidR="006E7D5F" w:rsidRDefault="006E7D5F" w:rsidP="00AE6903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Развивается чувство коллективизма, </w:t>
      </w:r>
      <w:r w:rsidR="002B31DC">
        <w:rPr>
          <w:rFonts w:ascii="Georgia" w:hAnsi="Georgia"/>
          <w:sz w:val="28"/>
        </w:rPr>
        <w:t>ответственности</w:t>
      </w:r>
      <w:r w:rsidR="00CC0C8B">
        <w:rPr>
          <w:rFonts w:ascii="Georgia" w:hAnsi="Georgia"/>
          <w:sz w:val="28"/>
        </w:rPr>
        <w:t xml:space="preserve"> </w:t>
      </w:r>
      <w:r w:rsidR="002B31DC">
        <w:rPr>
          <w:rFonts w:ascii="Georgia" w:hAnsi="Georgia"/>
          <w:sz w:val="28"/>
        </w:rPr>
        <w:t xml:space="preserve"> друг</w:t>
      </w:r>
      <w:r w:rsidR="00CC0C8B">
        <w:rPr>
          <w:rFonts w:ascii="Georgia" w:hAnsi="Georgia"/>
          <w:sz w:val="28"/>
        </w:rPr>
        <w:t xml:space="preserve"> </w:t>
      </w:r>
      <w:r w:rsidR="002B31DC">
        <w:rPr>
          <w:rFonts w:ascii="Georgia" w:hAnsi="Georgia"/>
          <w:sz w:val="28"/>
        </w:rPr>
        <w:t xml:space="preserve"> за друга, формируется опыт нравственного поведения.</w:t>
      </w:r>
    </w:p>
    <w:p w:rsidR="002B31DC" w:rsidRDefault="002B31DC" w:rsidP="00AE6903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Стимулируется развитее творческой, поисковой</w:t>
      </w:r>
      <w:r w:rsidR="00CC0C8B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 xml:space="preserve"> активности, самостоятельности.</w:t>
      </w:r>
    </w:p>
    <w:p w:rsidR="002B31DC" w:rsidRPr="00AE6903" w:rsidRDefault="002B31DC" w:rsidP="00AE6903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Участие</w:t>
      </w:r>
      <w:r w:rsidR="00CC0C8B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 xml:space="preserve"> в </w:t>
      </w:r>
      <w:r w:rsidR="00CC0C8B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>театрализованных</w:t>
      </w:r>
      <w:r w:rsidR="00CC0C8B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 xml:space="preserve"> играх</w:t>
      </w:r>
      <w:r w:rsidR="00CC0C8B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 xml:space="preserve"> доставляет</w:t>
      </w:r>
      <w:r w:rsidR="00CC0C8B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 xml:space="preserve"> детям</w:t>
      </w:r>
      <w:r w:rsidR="00CC0C8B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 xml:space="preserve"> радость, вызывает </w:t>
      </w:r>
      <w:r w:rsidR="00CC0C8B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>активный интерес,</w:t>
      </w:r>
      <w:r w:rsidR="00CC0C8B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 xml:space="preserve"> увлекает их.</w:t>
      </w:r>
    </w:p>
    <w:p w:rsidR="009A06FE" w:rsidRPr="00F43D89" w:rsidRDefault="009A06FE" w:rsidP="009A06FE">
      <w:pPr>
        <w:spacing w:line="360" w:lineRule="auto"/>
        <w:ind w:firstLine="567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 </w:t>
      </w:r>
    </w:p>
    <w:p w:rsidR="0031497A" w:rsidRPr="00F43D89" w:rsidRDefault="0031497A" w:rsidP="0031497A">
      <w:pPr>
        <w:spacing w:line="360" w:lineRule="auto"/>
        <w:jc w:val="center"/>
        <w:rPr>
          <w:rFonts w:ascii="Georgia" w:hAnsi="Georgia"/>
          <w:sz w:val="28"/>
          <w:szCs w:val="28"/>
        </w:rPr>
      </w:pPr>
    </w:p>
    <w:p w:rsidR="0031497A" w:rsidRPr="00F43D89" w:rsidRDefault="0031497A" w:rsidP="0031497A">
      <w:pPr>
        <w:spacing w:line="360" w:lineRule="auto"/>
        <w:jc w:val="right"/>
        <w:rPr>
          <w:rFonts w:ascii="Georgia" w:hAnsi="Georgia"/>
          <w:sz w:val="28"/>
          <w:szCs w:val="28"/>
        </w:rPr>
      </w:pPr>
    </w:p>
    <w:sectPr w:rsidR="0031497A" w:rsidRPr="00F43D89" w:rsidSect="00911531">
      <w:pgSz w:w="11906" w:h="16838"/>
      <w:pgMar w:top="1134" w:right="850" w:bottom="426" w:left="1418" w:header="708" w:footer="708" w:gutter="0"/>
      <w:pgBorders w:display="firstPage" w:offsetFrom="page">
        <w:top w:val="double" w:sz="18" w:space="24" w:color="auto"/>
        <w:left w:val="double" w:sz="18" w:space="24" w:color="auto"/>
        <w:bottom w:val="double" w:sz="18" w:space="24" w:color="auto"/>
        <w:right w:val="doub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1F2568"/>
    <w:multiLevelType w:val="hybridMultilevel"/>
    <w:tmpl w:val="96B073AC"/>
    <w:lvl w:ilvl="0" w:tplc="3CEC9FE4">
      <w:start w:val="1"/>
      <w:numFmt w:val="bullet"/>
      <w:lvlText w:val="—"/>
      <w:lvlJc w:val="left"/>
      <w:pPr>
        <w:ind w:left="1287" w:hanging="360"/>
      </w:pPr>
      <w:rPr>
        <w:rFonts w:ascii="Snap ITC" w:hAnsi="Snap ITC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1531"/>
    <w:rsid w:val="0029446F"/>
    <w:rsid w:val="002B31DC"/>
    <w:rsid w:val="0031497A"/>
    <w:rsid w:val="0031626B"/>
    <w:rsid w:val="00323DF2"/>
    <w:rsid w:val="006D4D6B"/>
    <w:rsid w:val="006E7D5F"/>
    <w:rsid w:val="00911531"/>
    <w:rsid w:val="009A06FE"/>
    <w:rsid w:val="009A6FDB"/>
    <w:rsid w:val="00AE6903"/>
    <w:rsid w:val="00BC35EF"/>
    <w:rsid w:val="00BD29C0"/>
    <w:rsid w:val="00CA2E21"/>
    <w:rsid w:val="00CC0C8B"/>
    <w:rsid w:val="00D91733"/>
    <w:rsid w:val="00E27BD1"/>
    <w:rsid w:val="00E810A2"/>
    <w:rsid w:val="00F43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0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8FE25-A9B1-42BA-91F2-E8A49F35B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007</cp:lastModifiedBy>
  <cp:revision>3</cp:revision>
  <dcterms:created xsi:type="dcterms:W3CDTF">2011-03-03T13:35:00Z</dcterms:created>
  <dcterms:modified xsi:type="dcterms:W3CDTF">2016-02-01T15:11:00Z</dcterms:modified>
</cp:coreProperties>
</file>