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13A" w:rsidRPr="0096746C" w:rsidRDefault="00D8313A" w:rsidP="00D8313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746C">
        <w:rPr>
          <w:rFonts w:ascii="Times New Roman" w:eastAsia="Calibri" w:hAnsi="Times New Roman" w:cs="Times New Roman"/>
          <w:sz w:val="28"/>
          <w:szCs w:val="28"/>
        </w:rPr>
        <w:t>7 класс.</w:t>
      </w:r>
    </w:p>
    <w:p w:rsidR="00D8313A" w:rsidRPr="0096746C" w:rsidRDefault="00D8313A" w:rsidP="00D8313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C91297">
        <w:rPr>
          <w:rFonts w:ascii="Times New Roman" w:eastAsia="Calibri" w:hAnsi="Times New Roman" w:cs="Times New Roman"/>
          <w:sz w:val="28"/>
          <w:szCs w:val="28"/>
        </w:rPr>
        <w:t>Нанесение рисунка на заготовку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8313A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Цель.</w:t>
      </w:r>
      <w:r w:rsidRPr="0096746C">
        <w:rPr>
          <w:rFonts w:ascii="Calibri" w:eastAsia="Calibri" w:hAnsi="Calibri" w:cs="Times New Roman"/>
        </w:rPr>
        <w:t xml:space="preserve"> </w:t>
      </w:r>
      <w:r w:rsidRPr="0096746C">
        <w:rPr>
          <w:rFonts w:ascii="Times New Roman" w:eastAsia="Calibri" w:hAnsi="Times New Roman" w:cs="Times New Roman"/>
          <w:sz w:val="24"/>
          <w:szCs w:val="24"/>
        </w:rPr>
        <w:t>Привлечь учащихся к планированию работы.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Воспитывать чувство вкуса через творческую работу.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Коррекция навыков выполнения геометрической резьбы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Оборудование. Набор инструментов для резьбы по дереву, образцы изделий с нанесённым рисунком, разметочный инструмент, рисунки с узорами.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I. Орг. момент.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II. Вводная беседа.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1297">
        <w:rPr>
          <w:rFonts w:ascii="Times New Roman" w:eastAsia="Calibri" w:hAnsi="Times New Roman" w:cs="Times New Roman"/>
          <w:sz w:val="24"/>
          <w:szCs w:val="24"/>
        </w:rPr>
        <w:t>Зачистка заготовки наждачной бумагой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3. Приёмы планирования выполнения столярных работ.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III. Практическое повторение.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1.  Техника безопасности при работе с инструментами для резьбы по дереву. 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2. После того, как рисунок скопирован и, по необходимости, увеличен или уменьшен, можно приступать к его перенесению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расписываемую поверхность. 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Существует много способов выполнения этой операции, которые предпочтительно использовать в зависимости от того материала, на который рисунок переносится. 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Прежде </w:t>
      </w:r>
      <w:proofErr w:type="gramStart"/>
      <w:r w:rsidRPr="0096746C">
        <w:rPr>
          <w:rFonts w:ascii="Times New Roman" w:eastAsia="Calibri" w:hAnsi="Times New Roman" w:cs="Times New Roman"/>
          <w:sz w:val="24"/>
          <w:szCs w:val="24"/>
        </w:rPr>
        <w:t>всего</w:t>
      </w:r>
      <w:proofErr w:type="gramEnd"/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 рисунок можно переводить на материал пр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помощи копировальной бумаги. 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Копировальную бумагу прикладывают к поверхности изделия, сверху кладут переводящийся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рисунок и обводят его кара</w:t>
      </w: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ндашом. 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Чтобы она сильно не пачкала поверхность изделия, используют старую копирку. Но даже в этом случае </w:t>
      </w:r>
      <w:proofErr w:type="gramStart"/>
      <w:r w:rsidRPr="0096746C">
        <w:rPr>
          <w:rFonts w:ascii="Times New Roman" w:eastAsia="Calibri" w:hAnsi="Times New Roman" w:cs="Times New Roman"/>
          <w:sz w:val="24"/>
          <w:szCs w:val="24"/>
        </w:rPr>
        <w:t>переносит рисунок следует</w:t>
      </w:r>
      <w:proofErr w:type="gramEnd"/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 осторожно, не опираясь на него рукой, которая держит карандаш. Впрочем, этот способ не очень удобен, так как в любом случае копирка пачкает бумагу, отчего изображение становится плохо различимым.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D8313A" w:rsidRPr="0096746C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</w:rPr>
        <w:t>4</w:t>
      </w: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. При переведении рисунка на древесину можно пользоваться следующей техникой. </w:t>
      </w:r>
    </w:p>
    <w:p w:rsidR="00D8313A" w:rsidRDefault="00D8313A" w:rsidP="00D831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Рисунок переносится на кальку, калька с рисунком прикладывается к изделию той стороной, на которой нанесен рисунок, а затем рисунок обводится карандашом с обратной стороны. След карандаша, находящийся на той стороне кальки, которая соприкасается с древесиной, почти полностью перейдет на нее. При этом после перевода рисунок не стоит выкидывать, так как, перевернув его обратной стороной, тот же рисунок можно перевести еще раз.</w:t>
      </w:r>
    </w:p>
    <w:p w:rsidR="00D8313A" w:rsidRPr="0096746C" w:rsidRDefault="00D8313A" w:rsidP="00D831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9725" cy="1209675"/>
            <wp:effectExtent l="19050" t="0" r="9525" b="0"/>
            <wp:docPr id="11" name="Рисунок 1" descr="C:\Столярное дело\Наглядность\6_luchej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Столярное дело\Наглядность\6_luchej-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 xml:space="preserve">IV. Подведение итогов. </w:t>
      </w:r>
    </w:p>
    <w:p w:rsidR="00D8313A" w:rsidRPr="0096746C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Сообщение о достижении цели урока.</w:t>
      </w:r>
    </w:p>
    <w:p w:rsidR="00BE0D76" w:rsidRPr="00D8313A" w:rsidRDefault="00D8313A" w:rsidP="00D8313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746C">
        <w:rPr>
          <w:rFonts w:ascii="Times New Roman" w:eastAsia="Calibri" w:hAnsi="Times New Roman" w:cs="Times New Roman"/>
          <w:sz w:val="24"/>
          <w:szCs w:val="24"/>
        </w:rPr>
        <w:t>V. Уборка рабочих мест.</w:t>
      </w:r>
    </w:p>
    <w:sectPr w:rsidR="00BE0D76" w:rsidRPr="00D8313A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13A"/>
    <w:rsid w:val="00BE0D76"/>
    <w:rsid w:val="00BE47A1"/>
    <w:rsid w:val="00D8313A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13A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1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1869</Characters>
  <Application>Microsoft Office Word</Application>
  <DocSecurity>0</DocSecurity>
  <Lines>267</Lines>
  <Paragraphs>143</Paragraphs>
  <ScaleCrop>false</ScaleCrop>
  <Company>Home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2021-10-01T06:49:00Z</dcterms:created>
  <dcterms:modified xsi:type="dcterms:W3CDTF">2021-10-01T06:49:00Z</dcterms:modified>
</cp:coreProperties>
</file>