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4E4B" w:rsidRPr="00CB4E4B" w:rsidRDefault="00CB4E4B" w:rsidP="00CB4E4B">
      <w:pPr>
        <w:jc w:val="center"/>
        <w:rPr>
          <w:rFonts w:ascii="Informal Roman" w:hAnsi="Informal Roman"/>
          <w:color w:val="FF0000"/>
          <w:sz w:val="28"/>
          <w:szCs w:val="28"/>
        </w:rPr>
      </w:pPr>
      <w:bookmarkStart w:id="0" w:name="_GoBack"/>
      <w:proofErr w:type="gramStart"/>
      <w:r w:rsidRPr="00CB4E4B">
        <w:rPr>
          <w:rFonts w:ascii="Cambria" w:hAnsi="Cambria" w:cs="Cambria"/>
          <w:color w:val="FF0000"/>
          <w:sz w:val="28"/>
          <w:szCs w:val="28"/>
        </w:rPr>
        <w:t>Нормативные</w:t>
      </w:r>
      <w:r w:rsidRPr="00CB4E4B">
        <w:rPr>
          <w:rFonts w:ascii="Informal Roman" w:hAnsi="Informal Roman"/>
          <w:color w:val="FF0000"/>
          <w:sz w:val="28"/>
          <w:szCs w:val="28"/>
        </w:rPr>
        <w:t xml:space="preserve"> </w:t>
      </w:r>
      <w:r w:rsidRPr="00CB4E4B">
        <w:rPr>
          <w:rFonts w:ascii="Cambria" w:hAnsi="Cambria" w:cs="Cambria"/>
          <w:color w:val="FF0000"/>
          <w:sz w:val="28"/>
          <w:szCs w:val="28"/>
        </w:rPr>
        <w:t>документы</w:t>
      </w:r>
      <w:proofErr w:type="gramEnd"/>
      <w:r w:rsidRPr="00CB4E4B">
        <w:rPr>
          <w:rFonts w:ascii="Informal Roman" w:hAnsi="Informal Roman"/>
          <w:color w:val="FF0000"/>
          <w:sz w:val="28"/>
          <w:szCs w:val="28"/>
        </w:rPr>
        <w:t xml:space="preserve"> </w:t>
      </w:r>
      <w:r w:rsidRPr="00CB4E4B">
        <w:rPr>
          <w:rFonts w:ascii="Cambria" w:hAnsi="Cambria" w:cs="Cambria"/>
          <w:color w:val="FF0000"/>
          <w:sz w:val="28"/>
          <w:szCs w:val="28"/>
        </w:rPr>
        <w:t>регламентирующие</w:t>
      </w:r>
      <w:r w:rsidRPr="00CB4E4B">
        <w:rPr>
          <w:rFonts w:ascii="Informal Roman" w:hAnsi="Informal Roman"/>
          <w:color w:val="FF0000"/>
          <w:sz w:val="28"/>
          <w:szCs w:val="28"/>
        </w:rPr>
        <w:t xml:space="preserve"> </w:t>
      </w:r>
      <w:r w:rsidRPr="00CB4E4B">
        <w:rPr>
          <w:rFonts w:ascii="Cambria" w:hAnsi="Cambria" w:cs="Cambria"/>
          <w:color w:val="FF0000"/>
          <w:sz w:val="28"/>
          <w:szCs w:val="28"/>
        </w:rPr>
        <w:t>деятельность</w:t>
      </w:r>
      <w:r w:rsidRPr="00CB4E4B">
        <w:rPr>
          <w:rFonts w:ascii="Informal Roman" w:hAnsi="Informal Roman"/>
          <w:color w:val="FF0000"/>
          <w:sz w:val="28"/>
          <w:szCs w:val="28"/>
        </w:rPr>
        <w:t xml:space="preserve"> </w:t>
      </w:r>
      <w:r w:rsidRPr="00CB4E4B">
        <w:rPr>
          <w:rFonts w:ascii="Cambria" w:hAnsi="Cambria" w:cs="Cambria"/>
          <w:color w:val="FF0000"/>
          <w:sz w:val="28"/>
          <w:szCs w:val="28"/>
        </w:rPr>
        <w:t>дошкольного</w:t>
      </w:r>
      <w:r w:rsidRPr="00CB4E4B">
        <w:rPr>
          <w:rFonts w:ascii="Informal Roman" w:hAnsi="Informal Roman"/>
          <w:color w:val="FF0000"/>
          <w:sz w:val="28"/>
          <w:szCs w:val="28"/>
        </w:rPr>
        <w:t xml:space="preserve"> </w:t>
      </w:r>
      <w:r w:rsidRPr="00CB4E4B">
        <w:rPr>
          <w:rFonts w:ascii="Cambria" w:hAnsi="Cambria" w:cs="Cambria"/>
          <w:color w:val="FF0000"/>
          <w:sz w:val="28"/>
          <w:szCs w:val="28"/>
        </w:rPr>
        <w:t>образовательного</w:t>
      </w:r>
      <w:r w:rsidRPr="00CB4E4B">
        <w:rPr>
          <w:rFonts w:ascii="Informal Roman" w:hAnsi="Informal Roman"/>
          <w:color w:val="FF0000"/>
        </w:rPr>
        <w:t xml:space="preserve"> </w:t>
      </w:r>
      <w:r w:rsidRPr="00CB4E4B">
        <w:rPr>
          <w:rFonts w:ascii="Cambria" w:hAnsi="Cambria" w:cs="Cambria"/>
          <w:color w:val="FF0000"/>
          <w:sz w:val="28"/>
          <w:szCs w:val="28"/>
        </w:rPr>
        <w:t>учреждения</w:t>
      </w:r>
    </w:p>
    <w:bookmarkEnd w:id="0"/>
    <w:p w:rsidR="00CB4E4B" w:rsidRPr="00CB4E4B" w:rsidRDefault="00CB4E4B" w:rsidP="00CB4E4B">
      <w:pPr>
        <w:jc w:val="both"/>
        <w:rPr>
          <w:rFonts w:ascii="Gloucester MT Extra Condensed" w:hAnsi="Gloucester MT Extra Condensed"/>
          <w:sz w:val="28"/>
          <w:szCs w:val="28"/>
        </w:rPr>
      </w:pPr>
      <w:r w:rsidRPr="00CB4E4B">
        <w:rPr>
          <w:rFonts w:ascii="Gloucester MT Extra Condensed" w:hAnsi="Gloucester MT Extra Condensed"/>
          <w:sz w:val="28"/>
          <w:szCs w:val="28"/>
        </w:rPr>
        <w:t xml:space="preserve">- </w:t>
      </w:r>
      <w:r w:rsidRPr="00CB4E4B">
        <w:rPr>
          <w:rFonts w:ascii="Cambria" w:hAnsi="Cambria" w:cs="Cambria"/>
          <w:sz w:val="28"/>
          <w:szCs w:val="28"/>
        </w:rPr>
        <w:t>Федеральный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закон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от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29 </w:t>
      </w:r>
      <w:r w:rsidRPr="00CB4E4B">
        <w:rPr>
          <w:rFonts w:ascii="Cambria" w:hAnsi="Cambria" w:cs="Cambria"/>
          <w:sz w:val="28"/>
          <w:szCs w:val="28"/>
        </w:rPr>
        <w:t>декабря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2012 </w:t>
      </w:r>
      <w:r w:rsidRPr="00CB4E4B">
        <w:rPr>
          <w:rFonts w:ascii="Cambria" w:hAnsi="Cambria" w:cs="Cambria"/>
          <w:sz w:val="28"/>
          <w:szCs w:val="28"/>
        </w:rPr>
        <w:t>года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Times New Roman" w:hAnsi="Times New Roman" w:cs="Times New Roman"/>
          <w:sz w:val="28"/>
          <w:szCs w:val="28"/>
        </w:rPr>
        <w:t>№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273-</w:t>
      </w:r>
      <w:r w:rsidRPr="00CB4E4B">
        <w:rPr>
          <w:rFonts w:ascii="Cambria" w:hAnsi="Cambria" w:cs="Cambria"/>
          <w:sz w:val="28"/>
          <w:szCs w:val="28"/>
        </w:rPr>
        <w:t>ФЗ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Gloucester MT Extra Condensed" w:hAnsi="Gloucester MT Extra Condensed" w:cs="Informal Roman"/>
          <w:sz w:val="28"/>
          <w:szCs w:val="28"/>
        </w:rPr>
        <w:t>«</w:t>
      </w:r>
      <w:r w:rsidRPr="00CB4E4B">
        <w:rPr>
          <w:rFonts w:ascii="Cambria" w:hAnsi="Cambria" w:cs="Cambria"/>
          <w:sz w:val="28"/>
          <w:szCs w:val="28"/>
        </w:rPr>
        <w:t>Об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образовании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в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Российской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Федерации</w:t>
      </w:r>
      <w:r w:rsidRPr="00CB4E4B">
        <w:rPr>
          <w:rFonts w:ascii="Gloucester MT Extra Condensed" w:hAnsi="Gloucester MT Extra Condensed" w:cs="Informal Roman"/>
          <w:sz w:val="28"/>
          <w:szCs w:val="28"/>
        </w:rPr>
        <w:t>»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(</w:t>
      </w:r>
      <w:r w:rsidRPr="00CB4E4B">
        <w:rPr>
          <w:rFonts w:ascii="Cambria" w:hAnsi="Cambria" w:cs="Cambria"/>
          <w:sz w:val="28"/>
          <w:szCs w:val="28"/>
        </w:rPr>
        <w:t>ст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. 7, 11,12,13, 15, 17, 18, 25, 28, 37, 41, 46, 55, 64, 79,91,93,102); </w:t>
      </w:r>
    </w:p>
    <w:p w:rsidR="00CB4E4B" w:rsidRPr="00CB4E4B" w:rsidRDefault="00CB4E4B" w:rsidP="00CB4E4B">
      <w:pPr>
        <w:jc w:val="both"/>
        <w:rPr>
          <w:rFonts w:ascii="Gloucester MT Extra Condensed" w:hAnsi="Gloucester MT Extra Condensed"/>
          <w:sz w:val="28"/>
          <w:szCs w:val="28"/>
        </w:rPr>
      </w:pPr>
      <w:r w:rsidRPr="00CB4E4B">
        <w:rPr>
          <w:rFonts w:ascii="Gloucester MT Extra Condensed" w:hAnsi="Gloucester MT Extra Condensed"/>
          <w:sz w:val="28"/>
          <w:szCs w:val="28"/>
        </w:rPr>
        <w:t xml:space="preserve">- </w:t>
      </w:r>
      <w:r w:rsidRPr="00CB4E4B">
        <w:rPr>
          <w:rFonts w:ascii="Cambria" w:hAnsi="Cambria" w:cs="Cambria"/>
          <w:sz w:val="28"/>
          <w:szCs w:val="28"/>
        </w:rPr>
        <w:t>Федеральный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закон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от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04.05.2011 </w:t>
      </w:r>
      <w:r w:rsidRPr="00CB4E4B">
        <w:rPr>
          <w:rFonts w:ascii="Times New Roman" w:hAnsi="Times New Roman" w:cs="Times New Roman"/>
          <w:sz w:val="28"/>
          <w:szCs w:val="28"/>
        </w:rPr>
        <w:t>№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99-</w:t>
      </w:r>
      <w:r w:rsidRPr="00CB4E4B">
        <w:rPr>
          <w:rFonts w:ascii="Cambria" w:hAnsi="Cambria" w:cs="Cambria"/>
          <w:sz w:val="28"/>
          <w:szCs w:val="28"/>
        </w:rPr>
        <w:t>ФЗ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Gloucester MT Extra Condensed" w:hAnsi="Gloucester MT Extra Condensed" w:cs="Informal Roman"/>
          <w:sz w:val="28"/>
          <w:szCs w:val="28"/>
        </w:rPr>
        <w:t>«</w:t>
      </w:r>
      <w:r w:rsidRPr="00CB4E4B">
        <w:rPr>
          <w:rFonts w:ascii="Cambria" w:hAnsi="Cambria" w:cs="Cambria"/>
          <w:sz w:val="28"/>
          <w:szCs w:val="28"/>
        </w:rPr>
        <w:t>О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лицензировании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отдельных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видов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деятельности</w:t>
      </w:r>
      <w:r w:rsidRPr="00CB4E4B">
        <w:rPr>
          <w:rFonts w:ascii="Gloucester MT Extra Condensed" w:hAnsi="Gloucester MT Extra Condensed" w:cs="Informal Roman"/>
          <w:sz w:val="28"/>
          <w:szCs w:val="28"/>
        </w:rPr>
        <w:t>»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(</w:t>
      </w:r>
      <w:r w:rsidRPr="00CB4E4B">
        <w:rPr>
          <w:rFonts w:ascii="Cambria" w:hAnsi="Cambria" w:cs="Cambria"/>
          <w:sz w:val="28"/>
          <w:szCs w:val="28"/>
        </w:rPr>
        <w:t>ст</w:t>
      </w:r>
      <w:r w:rsidRPr="00CB4E4B">
        <w:rPr>
          <w:rFonts w:ascii="Gloucester MT Extra Condensed" w:hAnsi="Gloucester MT Extra Condensed"/>
          <w:sz w:val="28"/>
          <w:szCs w:val="28"/>
        </w:rPr>
        <w:t>. 6, 19);</w:t>
      </w:r>
    </w:p>
    <w:p w:rsidR="00CB4E4B" w:rsidRPr="00CB4E4B" w:rsidRDefault="00CB4E4B" w:rsidP="00CB4E4B">
      <w:pPr>
        <w:jc w:val="both"/>
        <w:rPr>
          <w:rFonts w:ascii="Gloucester MT Extra Condensed" w:hAnsi="Gloucester MT Extra Condensed"/>
          <w:sz w:val="28"/>
          <w:szCs w:val="28"/>
        </w:rPr>
      </w:pPr>
      <w:r w:rsidRPr="00CB4E4B">
        <w:rPr>
          <w:rFonts w:ascii="Gloucester MT Extra Condensed" w:hAnsi="Gloucester MT Extra Condensed"/>
          <w:sz w:val="28"/>
          <w:szCs w:val="28"/>
        </w:rPr>
        <w:t xml:space="preserve"> - </w:t>
      </w:r>
      <w:r w:rsidRPr="00CB4E4B">
        <w:rPr>
          <w:rFonts w:ascii="Cambria" w:hAnsi="Cambria" w:cs="Cambria"/>
          <w:sz w:val="28"/>
          <w:szCs w:val="28"/>
        </w:rPr>
        <w:t>Федеральный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закон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от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26.12.2008 </w:t>
      </w:r>
      <w:r w:rsidRPr="00CB4E4B">
        <w:rPr>
          <w:rFonts w:ascii="Times New Roman" w:hAnsi="Times New Roman" w:cs="Times New Roman"/>
          <w:sz w:val="28"/>
          <w:szCs w:val="28"/>
        </w:rPr>
        <w:t>№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294- </w:t>
      </w:r>
      <w:r w:rsidRPr="00CB4E4B">
        <w:rPr>
          <w:rFonts w:ascii="Cambria" w:hAnsi="Cambria" w:cs="Cambria"/>
          <w:sz w:val="28"/>
          <w:szCs w:val="28"/>
        </w:rPr>
        <w:t>ФЗ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Gloucester MT Extra Condensed" w:hAnsi="Gloucester MT Extra Condensed" w:cs="Informal Roman"/>
          <w:sz w:val="28"/>
          <w:szCs w:val="28"/>
        </w:rPr>
        <w:t>«</w:t>
      </w:r>
      <w:r w:rsidRPr="00CB4E4B">
        <w:rPr>
          <w:rFonts w:ascii="Cambria" w:hAnsi="Cambria" w:cs="Cambria"/>
          <w:sz w:val="28"/>
          <w:szCs w:val="28"/>
        </w:rPr>
        <w:t>О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защите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прав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юридических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лиц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индивидуальных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предпринимателей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при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осуществлении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государственного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контроля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(</w:t>
      </w:r>
      <w:r w:rsidRPr="00CB4E4B">
        <w:rPr>
          <w:rFonts w:ascii="Cambria" w:hAnsi="Cambria" w:cs="Cambria"/>
          <w:sz w:val="28"/>
          <w:szCs w:val="28"/>
        </w:rPr>
        <w:t>надзора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) </w:t>
      </w:r>
      <w:r w:rsidRPr="00CB4E4B">
        <w:rPr>
          <w:rFonts w:ascii="Cambria" w:hAnsi="Cambria" w:cs="Cambria"/>
          <w:sz w:val="28"/>
          <w:szCs w:val="28"/>
        </w:rPr>
        <w:t>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муниципального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контроля</w:t>
      </w:r>
      <w:r w:rsidRPr="00CB4E4B">
        <w:rPr>
          <w:rFonts w:ascii="Gloucester MT Extra Condensed" w:hAnsi="Gloucester MT Extra Condensed" w:cs="Informal Roman"/>
          <w:sz w:val="28"/>
          <w:szCs w:val="28"/>
        </w:rPr>
        <w:t>»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(</w:t>
      </w:r>
      <w:r w:rsidRPr="00CB4E4B">
        <w:rPr>
          <w:rFonts w:ascii="Cambria" w:hAnsi="Cambria" w:cs="Cambria"/>
          <w:sz w:val="28"/>
          <w:szCs w:val="28"/>
        </w:rPr>
        <w:t>ст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. 5, 9, 12-19, </w:t>
      </w:r>
      <w:r w:rsidRPr="00CB4E4B">
        <w:rPr>
          <w:rFonts w:ascii="Cambria" w:hAnsi="Cambria" w:cs="Cambria"/>
          <w:sz w:val="28"/>
          <w:szCs w:val="28"/>
        </w:rPr>
        <w:t>п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.2 </w:t>
      </w:r>
      <w:r w:rsidRPr="00CB4E4B">
        <w:rPr>
          <w:rFonts w:ascii="Cambria" w:hAnsi="Cambria" w:cs="Cambria"/>
          <w:sz w:val="28"/>
          <w:szCs w:val="28"/>
        </w:rPr>
        <w:t>ст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.25 </w:t>
      </w:r>
      <w:r w:rsidRPr="00CB4E4B">
        <w:rPr>
          <w:rFonts w:ascii="Cambria" w:hAnsi="Cambria" w:cs="Cambria"/>
          <w:sz w:val="28"/>
          <w:szCs w:val="28"/>
        </w:rPr>
        <w:t>гл</w:t>
      </w:r>
      <w:r w:rsidRPr="00CB4E4B">
        <w:rPr>
          <w:rFonts w:ascii="Gloucester MT Extra Condensed" w:hAnsi="Gloucester MT Extra Condensed"/>
          <w:sz w:val="28"/>
          <w:szCs w:val="28"/>
        </w:rPr>
        <w:t>.3);</w:t>
      </w:r>
    </w:p>
    <w:p w:rsidR="00CB4E4B" w:rsidRPr="00CB4E4B" w:rsidRDefault="00CB4E4B" w:rsidP="00CB4E4B">
      <w:pPr>
        <w:jc w:val="both"/>
        <w:rPr>
          <w:rFonts w:ascii="Gloucester MT Extra Condensed" w:hAnsi="Gloucester MT Extra Condensed"/>
          <w:sz w:val="28"/>
          <w:szCs w:val="28"/>
        </w:rPr>
      </w:pPr>
      <w:r w:rsidRPr="00CB4E4B">
        <w:rPr>
          <w:rFonts w:ascii="Gloucester MT Extra Condensed" w:hAnsi="Gloucester MT Extra Condensed"/>
          <w:sz w:val="28"/>
          <w:szCs w:val="28"/>
        </w:rPr>
        <w:t xml:space="preserve"> - </w:t>
      </w:r>
      <w:r w:rsidRPr="00CB4E4B">
        <w:rPr>
          <w:rFonts w:ascii="Cambria" w:hAnsi="Cambria" w:cs="Cambria"/>
          <w:sz w:val="28"/>
          <w:szCs w:val="28"/>
        </w:rPr>
        <w:t>Постановление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Правительства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Российской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Федерации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от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28.10.2013 </w:t>
      </w:r>
      <w:r w:rsidRPr="00CB4E4B">
        <w:rPr>
          <w:rFonts w:ascii="Times New Roman" w:hAnsi="Times New Roman" w:cs="Times New Roman"/>
          <w:sz w:val="28"/>
          <w:szCs w:val="28"/>
        </w:rPr>
        <w:t>№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966 </w:t>
      </w:r>
      <w:r w:rsidRPr="00CB4E4B">
        <w:rPr>
          <w:rFonts w:ascii="Gloucester MT Extra Condensed" w:hAnsi="Gloucester MT Extra Condensed" w:cs="Informal Roman"/>
          <w:sz w:val="28"/>
          <w:szCs w:val="28"/>
        </w:rPr>
        <w:t>«</w:t>
      </w:r>
      <w:r w:rsidRPr="00CB4E4B">
        <w:rPr>
          <w:rFonts w:ascii="Cambria" w:hAnsi="Cambria" w:cs="Cambria"/>
          <w:sz w:val="28"/>
          <w:szCs w:val="28"/>
        </w:rPr>
        <w:t>Об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утверждении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Положения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лицензировании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образовательной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деятельности</w:t>
      </w:r>
      <w:r w:rsidRPr="00CB4E4B">
        <w:rPr>
          <w:rFonts w:ascii="Gloucester MT Extra Condensed" w:hAnsi="Gloucester MT Extra Condensed" w:cs="Informal Roman"/>
          <w:sz w:val="28"/>
          <w:szCs w:val="28"/>
        </w:rPr>
        <w:t>»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proofErr w:type="gramStart"/>
      <w:r w:rsidRPr="00CB4E4B">
        <w:rPr>
          <w:rFonts w:ascii="Gloucester MT Extra Condensed" w:hAnsi="Gloucester MT Extra Condensed"/>
          <w:sz w:val="28"/>
          <w:szCs w:val="28"/>
        </w:rPr>
        <w:t xml:space="preserve">( </w:t>
      </w:r>
      <w:r w:rsidRPr="00CB4E4B">
        <w:rPr>
          <w:rFonts w:ascii="Cambria" w:hAnsi="Cambria" w:cs="Cambria"/>
          <w:sz w:val="28"/>
          <w:szCs w:val="28"/>
        </w:rPr>
        <w:t>п</w:t>
      </w:r>
      <w:r w:rsidRPr="00CB4E4B">
        <w:rPr>
          <w:rFonts w:ascii="Gloucester MT Extra Condensed" w:hAnsi="Gloucester MT Extra Condensed"/>
          <w:sz w:val="28"/>
          <w:szCs w:val="28"/>
        </w:rPr>
        <w:t>.</w:t>
      </w:r>
      <w:proofErr w:type="gramEnd"/>
      <w:r w:rsidRPr="00CB4E4B">
        <w:rPr>
          <w:rFonts w:ascii="Gloucester MT Extra Condensed" w:hAnsi="Gloucester MT Extra Condensed"/>
          <w:sz w:val="28"/>
          <w:szCs w:val="28"/>
        </w:rPr>
        <w:t xml:space="preserve"> 6, 7, 9, 21);</w:t>
      </w:r>
    </w:p>
    <w:p w:rsidR="00CB4E4B" w:rsidRPr="00CB4E4B" w:rsidRDefault="00CB4E4B" w:rsidP="00CB4E4B">
      <w:pPr>
        <w:jc w:val="both"/>
        <w:rPr>
          <w:rFonts w:ascii="Gloucester MT Extra Condensed" w:hAnsi="Gloucester MT Extra Condensed"/>
          <w:sz w:val="28"/>
          <w:szCs w:val="28"/>
        </w:rPr>
      </w:pPr>
      <w:r w:rsidRPr="00CB4E4B">
        <w:rPr>
          <w:rFonts w:ascii="Gloucester MT Extra Condensed" w:hAnsi="Gloucester MT Extra Condensed"/>
          <w:sz w:val="28"/>
          <w:szCs w:val="28"/>
        </w:rPr>
        <w:t xml:space="preserve"> - </w:t>
      </w:r>
      <w:r w:rsidRPr="00CB4E4B">
        <w:rPr>
          <w:rFonts w:ascii="Cambria" w:hAnsi="Cambria" w:cs="Cambria"/>
          <w:sz w:val="28"/>
          <w:szCs w:val="28"/>
        </w:rPr>
        <w:t>Постановление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Правительства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Российской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Федерации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от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10.07.2013 </w:t>
      </w:r>
      <w:r w:rsidRPr="00CB4E4B">
        <w:rPr>
          <w:rFonts w:ascii="Times New Roman" w:hAnsi="Times New Roman" w:cs="Times New Roman"/>
          <w:sz w:val="28"/>
          <w:szCs w:val="28"/>
        </w:rPr>
        <w:t>№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582 </w:t>
      </w:r>
      <w:r w:rsidRPr="00CB4E4B">
        <w:rPr>
          <w:rFonts w:ascii="Gloucester MT Extra Condensed" w:hAnsi="Gloucester MT Extra Condensed" w:cs="Informal Roman"/>
          <w:sz w:val="28"/>
          <w:szCs w:val="28"/>
        </w:rPr>
        <w:t>«</w:t>
      </w:r>
      <w:r w:rsidRPr="00CB4E4B">
        <w:rPr>
          <w:rFonts w:ascii="Cambria" w:hAnsi="Cambria" w:cs="Cambria"/>
          <w:sz w:val="28"/>
          <w:szCs w:val="28"/>
        </w:rPr>
        <w:t>Об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утверждении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правил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размещения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на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официальном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сайте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образовательной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организации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в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информационно</w:t>
      </w:r>
      <w:r w:rsidRPr="00CB4E4B">
        <w:rPr>
          <w:rFonts w:ascii="Gloucester MT Extra Condensed" w:hAnsi="Gloucester MT Extra Condensed"/>
          <w:sz w:val="28"/>
          <w:szCs w:val="28"/>
        </w:rPr>
        <w:t>-</w:t>
      </w:r>
      <w:r w:rsidRPr="00CB4E4B">
        <w:rPr>
          <w:rFonts w:ascii="Cambria" w:hAnsi="Cambria" w:cs="Cambria"/>
          <w:sz w:val="28"/>
          <w:szCs w:val="28"/>
        </w:rPr>
        <w:t>телекоммуникационной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сети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Gloucester MT Extra Condensed" w:hAnsi="Gloucester MT Extra Condensed" w:cs="Informal Roman"/>
          <w:sz w:val="28"/>
          <w:szCs w:val="28"/>
        </w:rPr>
        <w:t>«</w:t>
      </w:r>
      <w:r w:rsidRPr="00CB4E4B">
        <w:rPr>
          <w:rFonts w:ascii="Cambria" w:hAnsi="Cambria" w:cs="Cambria"/>
          <w:sz w:val="28"/>
          <w:szCs w:val="28"/>
        </w:rPr>
        <w:t>Интернет</w:t>
      </w:r>
      <w:r w:rsidRPr="00CB4E4B">
        <w:rPr>
          <w:rFonts w:ascii="Gloucester MT Extra Condensed" w:hAnsi="Gloucester MT Extra Condensed" w:cs="Informal Roman"/>
          <w:sz w:val="28"/>
          <w:szCs w:val="28"/>
        </w:rPr>
        <w:t>»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обновления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информации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об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образовательной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организации</w:t>
      </w:r>
      <w:r w:rsidRPr="00CB4E4B">
        <w:rPr>
          <w:rFonts w:ascii="Gloucester MT Extra Condensed" w:hAnsi="Gloucester MT Extra Condensed" w:cs="Informal Roman"/>
          <w:sz w:val="28"/>
          <w:szCs w:val="28"/>
        </w:rPr>
        <w:t>»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; </w:t>
      </w:r>
    </w:p>
    <w:p w:rsidR="00CB4E4B" w:rsidRPr="00CB4E4B" w:rsidRDefault="00CB4E4B" w:rsidP="00CB4E4B">
      <w:pPr>
        <w:jc w:val="both"/>
        <w:rPr>
          <w:rFonts w:ascii="Gloucester MT Extra Condensed" w:hAnsi="Gloucester MT Extra Condensed"/>
          <w:sz w:val="28"/>
          <w:szCs w:val="28"/>
        </w:rPr>
      </w:pPr>
      <w:r w:rsidRPr="00CB4E4B">
        <w:rPr>
          <w:rFonts w:ascii="Gloucester MT Extra Condensed" w:hAnsi="Gloucester MT Extra Condensed"/>
          <w:sz w:val="28"/>
          <w:szCs w:val="28"/>
        </w:rPr>
        <w:t xml:space="preserve">- </w:t>
      </w:r>
      <w:r w:rsidRPr="00CB4E4B">
        <w:rPr>
          <w:rFonts w:ascii="Cambria" w:hAnsi="Cambria" w:cs="Cambria"/>
          <w:sz w:val="28"/>
          <w:szCs w:val="28"/>
        </w:rPr>
        <w:t>Постановление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Главного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государственного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санитарного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врача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Российской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Федерации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от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15 </w:t>
      </w:r>
      <w:r w:rsidRPr="00CB4E4B">
        <w:rPr>
          <w:rFonts w:ascii="Cambria" w:hAnsi="Cambria" w:cs="Cambria"/>
          <w:sz w:val="28"/>
          <w:szCs w:val="28"/>
        </w:rPr>
        <w:t>мая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2013 </w:t>
      </w:r>
      <w:r w:rsidRPr="00CB4E4B">
        <w:rPr>
          <w:rFonts w:ascii="Cambria" w:hAnsi="Cambria" w:cs="Cambria"/>
          <w:sz w:val="28"/>
          <w:szCs w:val="28"/>
        </w:rPr>
        <w:t>г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. </w:t>
      </w:r>
      <w:r w:rsidRPr="00CB4E4B">
        <w:rPr>
          <w:rFonts w:ascii="Times New Roman" w:hAnsi="Times New Roman" w:cs="Times New Roman"/>
          <w:sz w:val="28"/>
          <w:szCs w:val="28"/>
        </w:rPr>
        <w:t>№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26 </w:t>
      </w:r>
      <w:r w:rsidRPr="00CB4E4B">
        <w:rPr>
          <w:rFonts w:ascii="Gloucester MT Extra Condensed" w:hAnsi="Gloucester MT Extra Condensed" w:cs="Informal Roman"/>
          <w:sz w:val="28"/>
          <w:szCs w:val="28"/>
        </w:rPr>
        <w:t>«</w:t>
      </w:r>
      <w:r w:rsidRPr="00CB4E4B">
        <w:rPr>
          <w:rFonts w:ascii="Cambria" w:hAnsi="Cambria" w:cs="Cambria"/>
          <w:sz w:val="28"/>
          <w:szCs w:val="28"/>
        </w:rPr>
        <w:t>Об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утверждении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Санитарно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- </w:t>
      </w:r>
      <w:r w:rsidRPr="00CB4E4B">
        <w:rPr>
          <w:rFonts w:ascii="Cambria" w:hAnsi="Cambria" w:cs="Cambria"/>
          <w:sz w:val="28"/>
          <w:szCs w:val="28"/>
        </w:rPr>
        <w:t>эпидемиологических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правил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нормативов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СанПиН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2.4.1.3049-13 </w:t>
      </w:r>
      <w:r w:rsidRPr="00CB4E4B">
        <w:rPr>
          <w:rFonts w:ascii="Gloucester MT Extra Condensed" w:hAnsi="Gloucester MT Extra Condensed" w:cs="Informal Roman"/>
          <w:sz w:val="28"/>
          <w:szCs w:val="28"/>
        </w:rPr>
        <w:t>«</w:t>
      </w:r>
      <w:r w:rsidRPr="00CB4E4B">
        <w:rPr>
          <w:rFonts w:ascii="Cambria" w:hAnsi="Cambria" w:cs="Cambria"/>
          <w:sz w:val="28"/>
          <w:szCs w:val="28"/>
        </w:rPr>
        <w:t>Санитарно</w:t>
      </w:r>
      <w:r w:rsidRPr="00CB4E4B">
        <w:rPr>
          <w:rFonts w:ascii="Gloucester MT Extra Condensed" w:hAnsi="Gloucester MT Extra Condensed"/>
          <w:sz w:val="28"/>
          <w:szCs w:val="28"/>
        </w:rPr>
        <w:t>-</w:t>
      </w:r>
      <w:r w:rsidRPr="00CB4E4B">
        <w:rPr>
          <w:rFonts w:ascii="Cambria" w:hAnsi="Cambria" w:cs="Cambria"/>
          <w:sz w:val="28"/>
          <w:szCs w:val="28"/>
        </w:rPr>
        <w:t>эпидемиологические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требования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к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устройству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, </w:t>
      </w:r>
      <w:r w:rsidRPr="00CB4E4B">
        <w:rPr>
          <w:rFonts w:ascii="Cambria" w:hAnsi="Cambria" w:cs="Cambria"/>
          <w:sz w:val="28"/>
          <w:szCs w:val="28"/>
        </w:rPr>
        <w:t>содержанию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организации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режима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работы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дошкольных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образовательных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организаций</w:t>
      </w:r>
      <w:r w:rsidRPr="00CB4E4B">
        <w:rPr>
          <w:rFonts w:ascii="Gloucester MT Extra Condensed" w:hAnsi="Gloucester MT Extra Condensed" w:cs="Informal Roman"/>
          <w:sz w:val="28"/>
          <w:szCs w:val="28"/>
        </w:rPr>
        <w:t>»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; </w:t>
      </w:r>
    </w:p>
    <w:p w:rsidR="00CB4E4B" w:rsidRPr="00CB4E4B" w:rsidRDefault="00CB4E4B" w:rsidP="00CB4E4B">
      <w:pPr>
        <w:jc w:val="both"/>
        <w:rPr>
          <w:rFonts w:ascii="Gloucester MT Extra Condensed" w:hAnsi="Gloucester MT Extra Condensed"/>
          <w:sz w:val="28"/>
          <w:szCs w:val="28"/>
        </w:rPr>
      </w:pPr>
      <w:r w:rsidRPr="00CB4E4B">
        <w:rPr>
          <w:rFonts w:ascii="Gloucester MT Extra Condensed" w:hAnsi="Gloucester MT Extra Condensed"/>
          <w:sz w:val="28"/>
          <w:szCs w:val="28"/>
        </w:rPr>
        <w:t xml:space="preserve">- </w:t>
      </w:r>
      <w:r w:rsidRPr="00CB4E4B">
        <w:rPr>
          <w:rFonts w:ascii="Cambria" w:hAnsi="Cambria" w:cs="Cambria"/>
          <w:sz w:val="28"/>
          <w:szCs w:val="28"/>
        </w:rPr>
        <w:t>Приказ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Министерства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образования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науки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Российской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Федерации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от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30.08.2013 </w:t>
      </w:r>
      <w:r w:rsidRPr="00CB4E4B">
        <w:rPr>
          <w:rFonts w:ascii="Times New Roman" w:hAnsi="Times New Roman" w:cs="Times New Roman"/>
          <w:sz w:val="28"/>
          <w:szCs w:val="28"/>
        </w:rPr>
        <w:t>№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1014 </w:t>
      </w:r>
      <w:r w:rsidRPr="00CB4E4B">
        <w:rPr>
          <w:rFonts w:ascii="Gloucester MT Extra Condensed" w:hAnsi="Gloucester MT Extra Condensed" w:cs="Informal Roman"/>
          <w:sz w:val="28"/>
          <w:szCs w:val="28"/>
        </w:rPr>
        <w:t>«</w:t>
      </w:r>
      <w:r w:rsidRPr="00CB4E4B">
        <w:rPr>
          <w:rFonts w:ascii="Cambria" w:hAnsi="Cambria" w:cs="Cambria"/>
          <w:sz w:val="28"/>
          <w:szCs w:val="28"/>
        </w:rPr>
        <w:t>Об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утверждении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Порядка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организации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осуществления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образовательной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деятельности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по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основным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общеобразовательным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программам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Gloucester MT Extra Condensed" w:hAnsi="Gloucester MT Extra Condensed" w:cs="Informal Roman"/>
          <w:sz w:val="28"/>
          <w:szCs w:val="28"/>
        </w:rPr>
        <w:t>–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образовательным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программам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дошкольного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образования</w:t>
      </w:r>
      <w:r w:rsidRPr="00CB4E4B">
        <w:rPr>
          <w:rFonts w:ascii="Gloucester MT Extra Condensed" w:hAnsi="Gloucester MT Extra Condensed" w:cs="Informal Roman"/>
          <w:sz w:val="28"/>
          <w:szCs w:val="28"/>
        </w:rPr>
        <w:t>»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; </w:t>
      </w:r>
    </w:p>
    <w:p w:rsidR="00CB4E4B" w:rsidRPr="00CB4E4B" w:rsidRDefault="00CB4E4B" w:rsidP="00CB4E4B">
      <w:pPr>
        <w:jc w:val="both"/>
        <w:rPr>
          <w:rFonts w:ascii="Gloucester MT Extra Condensed" w:hAnsi="Gloucester MT Extra Condensed"/>
          <w:sz w:val="28"/>
          <w:szCs w:val="28"/>
        </w:rPr>
      </w:pPr>
      <w:r w:rsidRPr="00CB4E4B">
        <w:rPr>
          <w:rFonts w:ascii="Gloucester MT Extra Condensed" w:hAnsi="Gloucester MT Extra Condensed"/>
          <w:sz w:val="28"/>
          <w:szCs w:val="28"/>
        </w:rPr>
        <w:t>-</w:t>
      </w:r>
      <w:r w:rsidRPr="00CB4E4B">
        <w:rPr>
          <w:rFonts w:ascii="Cambria" w:hAnsi="Cambria" w:cs="Cambria"/>
          <w:sz w:val="28"/>
          <w:szCs w:val="28"/>
        </w:rPr>
        <w:t>Приказ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Министерства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здравоохранения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социального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развития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Российской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Федерации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от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26.08.2010 </w:t>
      </w:r>
      <w:r w:rsidRPr="00CB4E4B">
        <w:rPr>
          <w:rFonts w:ascii="Times New Roman" w:hAnsi="Times New Roman" w:cs="Times New Roman"/>
          <w:sz w:val="28"/>
          <w:szCs w:val="28"/>
        </w:rPr>
        <w:t>№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761</w:t>
      </w:r>
      <w:r w:rsidRPr="00CB4E4B">
        <w:rPr>
          <w:rFonts w:ascii="Cambria" w:hAnsi="Cambria" w:cs="Cambria"/>
          <w:sz w:val="28"/>
          <w:szCs w:val="28"/>
        </w:rPr>
        <w:t>н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Gloucester MT Extra Condensed" w:hAnsi="Gloucester MT Extra Condensed" w:cs="Informal Roman"/>
          <w:sz w:val="28"/>
          <w:szCs w:val="28"/>
        </w:rPr>
        <w:t>«</w:t>
      </w:r>
      <w:r w:rsidRPr="00CB4E4B">
        <w:rPr>
          <w:rFonts w:ascii="Cambria" w:hAnsi="Cambria" w:cs="Cambria"/>
          <w:sz w:val="28"/>
          <w:szCs w:val="28"/>
        </w:rPr>
        <w:t>Об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утверждении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Единого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квалификационного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справочника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должностей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руководителей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, </w:t>
      </w:r>
      <w:r w:rsidRPr="00CB4E4B">
        <w:rPr>
          <w:rFonts w:ascii="Cambria" w:hAnsi="Cambria" w:cs="Cambria"/>
          <w:sz w:val="28"/>
          <w:szCs w:val="28"/>
        </w:rPr>
        <w:t>специалистов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служащих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, </w:t>
      </w:r>
      <w:r w:rsidRPr="00CB4E4B">
        <w:rPr>
          <w:rFonts w:ascii="Cambria" w:hAnsi="Cambria" w:cs="Cambria"/>
          <w:sz w:val="28"/>
          <w:szCs w:val="28"/>
        </w:rPr>
        <w:t>раздел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Gloucester MT Extra Condensed" w:hAnsi="Gloucester MT Extra Condensed" w:cs="Informal Roman"/>
          <w:sz w:val="28"/>
          <w:szCs w:val="28"/>
        </w:rPr>
        <w:t>«</w:t>
      </w:r>
      <w:r w:rsidRPr="00CB4E4B">
        <w:rPr>
          <w:rFonts w:ascii="Cambria" w:hAnsi="Cambria" w:cs="Cambria"/>
          <w:sz w:val="28"/>
          <w:szCs w:val="28"/>
        </w:rPr>
        <w:t>Квалификационные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характеристики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должностей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работников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образования</w:t>
      </w:r>
      <w:r w:rsidRPr="00CB4E4B">
        <w:rPr>
          <w:rFonts w:ascii="Gloucester MT Extra Condensed" w:hAnsi="Gloucester MT Extra Condensed" w:cs="Informal Roman"/>
          <w:sz w:val="28"/>
          <w:szCs w:val="28"/>
        </w:rPr>
        <w:t>»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(</w:t>
      </w:r>
      <w:r w:rsidRPr="00CB4E4B">
        <w:rPr>
          <w:rFonts w:ascii="Cambria" w:hAnsi="Cambria" w:cs="Cambria"/>
          <w:sz w:val="28"/>
          <w:szCs w:val="28"/>
        </w:rPr>
        <w:t>р</w:t>
      </w:r>
      <w:r w:rsidRPr="00CB4E4B">
        <w:rPr>
          <w:rFonts w:ascii="Gloucester MT Extra Condensed" w:hAnsi="Gloucester MT Extra Condensed"/>
          <w:sz w:val="28"/>
          <w:szCs w:val="28"/>
        </w:rPr>
        <w:t>. 1-3);</w:t>
      </w:r>
    </w:p>
    <w:p w:rsidR="00CB4E4B" w:rsidRPr="00CB4E4B" w:rsidRDefault="00CB4E4B" w:rsidP="00CB4E4B">
      <w:pPr>
        <w:jc w:val="both"/>
        <w:rPr>
          <w:rFonts w:ascii="Gloucester MT Extra Condensed" w:hAnsi="Gloucester MT Extra Condensed"/>
          <w:sz w:val="28"/>
          <w:szCs w:val="28"/>
        </w:rPr>
      </w:pPr>
      <w:r w:rsidRPr="00CB4E4B">
        <w:rPr>
          <w:rFonts w:ascii="Gloucester MT Extra Condensed" w:hAnsi="Gloucester MT Extra Condensed"/>
          <w:sz w:val="28"/>
          <w:szCs w:val="28"/>
        </w:rPr>
        <w:t xml:space="preserve"> - </w:t>
      </w:r>
      <w:r w:rsidRPr="00CB4E4B">
        <w:rPr>
          <w:rFonts w:ascii="Cambria" w:hAnsi="Cambria" w:cs="Cambria"/>
          <w:sz w:val="28"/>
          <w:szCs w:val="28"/>
        </w:rPr>
        <w:t>Приказ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Министерства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образования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науки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Российской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Федерации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от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30.08.2013 </w:t>
      </w:r>
      <w:r w:rsidRPr="00CB4E4B">
        <w:rPr>
          <w:rFonts w:ascii="Times New Roman" w:hAnsi="Times New Roman" w:cs="Times New Roman"/>
          <w:sz w:val="28"/>
          <w:szCs w:val="28"/>
        </w:rPr>
        <w:t>№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1014 </w:t>
      </w:r>
      <w:r w:rsidRPr="00CB4E4B">
        <w:rPr>
          <w:rFonts w:ascii="Gloucester MT Extra Condensed" w:hAnsi="Gloucester MT Extra Condensed" w:cs="Informal Roman"/>
          <w:sz w:val="28"/>
          <w:szCs w:val="28"/>
        </w:rPr>
        <w:t>«</w:t>
      </w:r>
      <w:r w:rsidRPr="00CB4E4B">
        <w:rPr>
          <w:rFonts w:ascii="Cambria" w:hAnsi="Cambria" w:cs="Cambria"/>
          <w:sz w:val="28"/>
          <w:szCs w:val="28"/>
        </w:rPr>
        <w:t>Об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утверждении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Порядка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организации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осуществления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образовательной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деятельности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по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основным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общеобразовательным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программам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Gloucester MT Extra Condensed" w:hAnsi="Gloucester MT Extra Condensed" w:cs="Informal Roman"/>
          <w:sz w:val="28"/>
          <w:szCs w:val="28"/>
        </w:rPr>
        <w:t>–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образовательным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программам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дошкольного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образования</w:t>
      </w:r>
      <w:r w:rsidRPr="00CB4E4B">
        <w:rPr>
          <w:rFonts w:ascii="Gloucester MT Extra Condensed" w:hAnsi="Gloucester MT Extra Condensed" w:cs="Informal Roman"/>
          <w:sz w:val="28"/>
          <w:szCs w:val="28"/>
        </w:rPr>
        <w:t>»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; </w:t>
      </w:r>
    </w:p>
    <w:p w:rsidR="00CB4E4B" w:rsidRPr="00CB4E4B" w:rsidRDefault="00CB4E4B" w:rsidP="00CB4E4B">
      <w:pPr>
        <w:jc w:val="both"/>
        <w:rPr>
          <w:rFonts w:ascii="Gloucester MT Extra Condensed" w:hAnsi="Gloucester MT Extra Condensed"/>
          <w:sz w:val="28"/>
          <w:szCs w:val="28"/>
        </w:rPr>
      </w:pPr>
      <w:r w:rsidRPr="00CB4E4B">
        <w:rPr>
          <w:rFonts w:ascii="Gloucester MT Extra Condensed" w:hAnsi="Gloucester MT Extra Condensed"/>
          <w:sz w:val="28"/>
          <w:szCs w:val="28"/>
        </w:rPr>
        <w:lastRenderedPageBreak/>
        <w:t xml:space="preserve">- </w:t>
      </w:r>
      <w:r w:rsidRPr="00CB4E4B">
        <w:rPr>
          <w:rFonts w:ascii="Cambria" w:hAnsi="Cambria" w:cs="Cambria"/>
          <w:sz w:val="28"/>
          <w:szCs w:val="28"/>
        </w:rPr>
        <w:t>Приказ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Министерства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образования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науки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Российской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Федерации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от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17.10.2013 </w:t>
      </w:r>
      <w:r w:rsidRPr="00CB4E4B">
        <w:rPr>
          <w:rFonts w:ascii="Times New Roman" w:hAnsi="Times New Roman" w:cs="Times New Roman"/>
          <w:sz w:val="28"/>
          <w:szCs w:val="28"/>
        </w:rPr>
        <w:t>№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1155 </w:t>
      </w:r>
      <w:r w:rsidRPr="00CB4E4B">
        <w:rPr>
          <w:rFonts w:ascii="Gloucester MT Extra Condensed" w:hAnsi="Gloucester MT Extra Condensed" w:cs="Informal Roman"/>
          <w:sz w:val="28"/>
          <w:szCs w:val="28"/>
        </w:rPr>
        <w:t>«</w:t>
      </w:r>
      <w:r w:rsidRPr="00CB4E4B">
        <w:rPr>
          <w:rFonts w:ascii="Cambria" w:hAnsi="Cambria" w:cs="Cambria"/>
          <w:sz w:val="28"/>
          <w:szCs w:val="28"/>
        </w:rPr>
        <w:t>Об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утверждении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федерального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государственного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образовательного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стандарта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дошкольного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образования</w:t>
      </w:r>
      <w:r w:rsidRPr="00CB4E4B">
        <w:rPr>
          <w:rFonts w:ascii="Gloucester MT Extra Condensed" w:hAnsi="Gloucester MT Extra Condensed" w:cs="Informal Roman"/>
          <w:sz w:val="28"/>
          <w:szCs w:val="28"/>
        </w:rPr>
        <w:t>»</w:t>
      </w:r>
      <w:r w:rsidRPr="00CB4E4B">
        <w:rPr>
          <w:rFonts w:ascii="Gloucester MT Extra Condensed" w:hAnsi="Gloucester MT Extra Condensed"/>
          <w:sz w:val="28"/>
          <w:szCs w:val="28"/>
        </w:rPr>
        <w:t>;</w:t>
      </w:r>
    </w:p>
    <w:p w:rsidR="00CB4E4B" w:rsidRPr="00CB4E4B" w:rsidRDefault="00CB4E4B" w:rsidP="00CB4E4B">
      <w:pPr>
        <w:jc w:val="both"/>
        <w:rPr>
          <w:rFonts w:ascii="Gloucester MT Extra Condensed" w:hAnsi="Gloucester MT Extra Condensed"/>
          <w:sz w:val="28"/>
          <w:szCs w:val="28"/>
        </w:rPr>
      </w:pPr>
      <w:r w:rsidRPr="00CB4E4B">
        <w:rPr>
          <w:rFonts w:ascii="Gloucester MT Extra Condensed" w:hAnsi="Gloucester MT Extra Condensed"/>
          <w:sz w:val="28"/>
          <w:szCs w:val="28"/>
        </w:rPr>
        <w:t xml:space="preserve"> - </w:t>
      </w:r>
      <w:r w:rsidRPr="00CB4E4B">
        <w:rPr>
          <w:rFonts w:ascii="Cambria" w:hAnsi="Cambria" w:cs="Cambria"/>
          <w:sz w:val="28"/>
          <w:szCs w:val="28"/>
        </w:rPr>
        <w:t>Приказ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Министерства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образования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науки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Российской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Федерации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от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08.04.2014 </w:t>
      </w:r>
      <w:r w:rsidRPr="00CB4E4B">
        <w:rPr>
          <w:rFonts w:ascii="Times New Roman" w:hAnsi="Times New Roman" w:cs="Times New Roman"/>
          <w:sz w:val="28"/>
          <w:szCs w:val="28"/>
        </w:rPr>
        <w:t>№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293 </w:t>
      </w:r>
      <w:r w:rsidRPr="00CB4E4B">
        <w:rPr>
          <w:rFonts w:ascii="Gloucester MT Extra Condensed" w:hAnsi="Gloucester MT Extra Condensed" w:cs="Informal Roman"/>
          <w:sz w:val="28"/>
          <w:szCs w:val="28"/>
        </w:rPr>
        <w:t>«</w:t>
      </w:r>
      <w:r w:rsidRPr="00CB4E4B">
        <w:rPr>
          <w:rFonts w:ascii="Cambria" w:hAnsi="Cambria" w:cs="Cambria"/>
          <w:sz w:val="28"/>
          <w:szCs w:val="28"/>
        </w:rPr>
        <w:t>Об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утверждении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порядка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приёма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на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обучение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по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образовательным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программам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дошкольного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образования</w:t>
      </w:r>
      <w:r w:rsidRPr="00CB4E4B">
        <w:rPr>
          <w:rFonts w:ascii="Gloucester MT Extra Condensed" w:hAnsi="Gloucester MT Extra Condensed" w:cs="Informal Roman"/>
          <w:sz w:val="28"/>
          <w:szCs w:val="28"/>
        </w:rPr>
        <w:t>»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; </w:t>
      </w:r>
    </w:p>
    <w:p w:rsidR="00CB4E4B" w:rsidRPr="00CB4E4B" w:rsidRDefault="00CB4E4B" w:rsidP="00CB4E4B">
      <w:pPr>
        <w:jc w:val="both"/>
        <w:rPr>
          <w:rFonts w:ascii="Gloucester MT Extra Condensed" w:hAnsi="Gloucester MT Extra Condensed"/>
          <w:sz w:val="28"/>
          <w:szCs w:val="28"/>
        </w:rPr>
      </w:pPr>
      <w:r w:rsidRPr="00CB4E4B">
        <w:rPr>
          <w:rFonts w:ascii="Gloucester MT Extra Condensed" w:hAnsi="Gloucester MT Extra Condensed"/>
          <w:sz w:val="28"/>
          <w:szCs w:val="28"/>
        </w:rPr>
        <w:t xml:space="preserve">- </w:t>
      </w:r>
      <w:r w:rsidRPr="00CB4E4B">
        <w:rPr>
          <w:rFonts w:ascii="Cambria" w:hAnsi="Cambria" w:cs="Cambria"/>
          <w:sz w:val="28"/>
          <w:szCs w:val="28"/>
        </w:rPr>
        <w:t>Приказ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Министерства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образования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науки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Российской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Федерации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от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13.01.2014 </w:t>
      </w:r>
      <w:r w:rsidRPr="00CB4E4B">
        <w:rPr>
          <w:rFonts w:ascii="Times New Roman" w:hAnsi="Times New Roman" w:cs="Times New Roman"/>
          <w:sz w:val="28"/>
          <w:szCs w:val="28"/>
        </w:rPr>
        <w:t>№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8 </w:t>
      </w:r>
      <w:r w:rsidRPr="00CB4E4B">
        <w:rPr>
          <w:rFonts w:ascii="Gloucester MT Extra Condensed" w:hAnsi="Gloucester MT Extra Condensed" w:cs="Informal Roman"/>
          <w:sz w:val="28"/>
          <w:szCs w:val="28"/>
        </w:rPr>
        <w:t>«</w:t>
      </w:r>
      <w:r w:rsidRPr="00CB4E4B">
        <w:rPr>
          <w:rFonts w:ascii="Cambria" w:hAnsi="Cambria" w:cs="Cambria"/>
          <w:sz w:val="28"/>
          <w:szCs w:val="28"/>
        </w:rPr>
        <w:t>Об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утверждении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примерной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формы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договора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об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образовании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по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образовательным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программам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дошкольного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образования</w:t>
      </w:r>
      <w:r w:rsidRPr="00CB4E4B">
        <w:rPr>
          <w:rFonts w:ascii="Gloucester MT Extra Condensed" w:hAnsi="Gloucester MT Extra Condensed" w:cs="Informal Roman"/>
          <w:sz w:val="28"/>
          <w:szCs w:val="28"/>
        </w:rPr>
        <w:t>»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; </w:t>
      </w:r>
    </w:p>
    <w:p w:rsidR="00156F61" w:rsidRPr="00CB4E4B" w:rsidRDefault="00CB4E4B" w:rsidP="00CB4E4B">
      <w:pPr>
        <w:jc w:val="both"/>
        <w:rPr>
          <w:rFonts w:ascii="Gloucester MT Extra Condensed" w:hAnsi="Gloucester MT Extra Condensed"/>
          <w:sz w:val="28"/>
          <w:szCs w:val="28"/>
        </w:rPr>
      </w:pPr>
      <w:r w:rsidRPr="00CB4E4B">
        <w:rPr>
          <w:rFonts w:ascii="Gloucester MT Extra Condensed" w:hAnsi="Gloucester MT Extra Condensed"/>
          <w:sz w:val="28"/>
          <w:szCs w:val="28"/>
        </w:rPr>
        <w:t xml:space="preserve">- </w:t>
      </w:r>
      <w:r w:rsidRPr="00CB4E4B">
        <w:rPr>
          <w:rFonts w:ascii="Cambria" w:hAnsi="Cambria" w:cs="Cambria"/>
          <w:sz w:val="28"/>
          <w:szCs w:val="28"/>
        </w:rPr>
        <w:t>Приказ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Федеральной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службы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по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надзору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в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сфере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образования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науки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от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29.05.2014 </w:t>
      </w:r>
      <w:r w:rsidRPr="00CB4E4B">
        <w:rPr>
          <w:rFonts w:ascii="Times New Roman" w:hAnsi="Times New Roman" w:cs="Times New Roman"/>
          <w:sz w:val="28"/>
          <w:szCs w:val="28"/>
        </w:rPr>
        <w:t>№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785 </w:t>
      </w:r>
      <w:r w:rsidRPr="00CB4E4B">
        <w:rPr>
          <w:rFonts w:ascii="Gloucester MT Extra Condensed" w:hAnsi="Gloucester MT Extra Condensed" w:cs="Informal Roman"/>
          <w:sz w:val="28"/>
          <w:szCs w:val="28"/>
        </w:rPr>
        <w:t>«</w:t>
      </w:r>
      <w:r w:rsidRPr="00CB4E4B">
        <w:rPr>
          <w:rFonts w:ascii="Cambria" w:hAnsi="Cambria" w:cs="Cambria"/>
          <w:sz w:val="28"/>
          <w:szCs w:val="28"/>
        </w:rPr>
        <w:t>О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требованиях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к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структуре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официального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сайта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образовательной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организации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в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информационно</w:t>
      </w:r>
      <w:r w:rsidRPr="00CB4E4B">
        <w:rPr>
          <w:rFonts w:ascii="Gloucester MT Extra Condensed" w:hAnsi="Gloucester MT Extra Condensed"/>
          <w:sz w:val="28"/>
          <w:szCs w:val="28"/>
        </w:rPr>
        <w:t>-</w:t>
      </w:r>
      <w:r w:rsidRPr="00CB4E4B">
        <w:rPr>
          <w:rFonts w:ascii="Cambria" w:hAnsi="Cambria" w:cs="Cambria"/>
          <w:sz w:val="28"/>
          <w:szCs w:val="28"/>
        </w:rPr>
        <w:t>телекоммуникационной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сети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Gloucester MT Extra Condensed" w:hAnsi="Gloucester MT Extra Condensed" w:cs="Informal Roman"/>
          <w:sz w:val="28"/>
          <w:szCs w:val="28"/>
        </w:rPr>
        <w:t>«</w:t>
      </w:r>
      <w:r w:rsidRPr="00CB4E4B">
        <w:rPr>
          <w:rFonts w:ascii="Cambria" w:hAnsi="Cambria" w:cs="Cambria"/>
          <w:sz w:val="28"/>
          <w:szCs w:val="28"/>
        </w:rPr>
        <w:t>Интернет</w:t>
      </w:r>
      <w:r w:rsidRPr="00CB4E4B">
        <w:rPr>
          <w:rFonts w:ascii="Gloucester MT Extra Condensed" w:hAnsi="Gloucester MT Extra Condensed" w:cs="Informal Roman"/>
          <w:sz w:val="28"/>
          <w:szCs w:val="28"/>
        </w:rPr>
        <w:t>»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и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формату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представления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на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нём</w:t>
      </w:r>
      <w:r w:rsidRPr="00CB4E4B">
        <w:rPr>
          <w:rFonts w:ascii="Gloucester MT Extra Condensed" w:hAnsi="Gloucester MT Extra Condensed"/>
          <w:sz w:val="28"/>
          <w:szCs w:val="28"/>
        </w:rPr>
        <w:t xml:space="preserve"> </w:t>
      </w:r>
      <w:r w:rsidRPr="00CB4E4B">
        <w:rPr>
          <w:rFonts w:ascii="Cambria" w:hAnsi="Cambria" w:cs="Cambria"/>
          <w:sz w:val="28"/>
          <w:szCs w:val="28"/>
        </w:rPr>
        <w:t>информации</w:t>
      </w:r>
      <w:r w:rsidRPr="00CB4E4B">
        <w:rPr>
          <w:rFonts w:ascii="Gloucester MT Extra Condensed" w:hAnsi="Gloucester MT Extra Condensed" w:cs="Informal Roman"/>
          <w:sz w:val="28"/>
          <w:szCs w:val="28"/>
        </w:rPr>
        <w:t>»</w:t>
      </w:r>
      <w:r w:rsidRPr="00CB4E4B">
        <w:rPr>
          <w:rFonts w:ascii="Gloucester MT Extra Condensed" w:hAnsi="Gloucester MT Extra Condensed"/>
          <w:sz w:val="28"/>
          <w:szCs w:val="28"/>
        </w:rPr>
        <w:t>.</w:t>
      </w:r>
    </w:p>
    <w:sectPr w:rsidR="00156F61" w:rsidRPr="00CB4E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Informal Roman">
    <w:panose1 w:val="030604020304060B02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loucester MT Extra Condensed">
    <w:panose1 w:val="020308080206010101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E4B"/>
    <w:rsid w:val="00156F61"/>
    <w:rsid w:val="00CB4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C87768-AD64-4382-90E3-5E79EFA71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445</Words>
  <Characters>2540</Characters>
  <Application>Microsoft Office Word</Application>
  <DocSecurity>0</DocSecurity>
  <Lines>21</Lines>
  <Paragraphs>5</Paragraphs>
  <ScaleCrop>false</ScaleCrop>
  <Company>WORKGROUP</Company>
  <LinksUpToDate>false</LinksUpToDate>
  <CharactersWithSpaces>2980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2017-01-17T19:41:00Z</dcterms:created>
  <dcterms:modified xsi:type="dcterms:W3CDTF">2017-01-17T19:48:00Z</dcterms:modified>
</cp:coreProperties>
</file>