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6FF" w:rsidRDefault="006826FF" w:rsidP="006826FF">
      <w:pPr>
        <w:pStyle w:val="a3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Консультация для воспитателей.</w:t>
      </w:r>
    </w:p>
    <w:p w:rsidR="006826FF" w:rsidRPr="006826FF" w:rsidRDefault="006826FF" w:rsidP="006826FF">
      <w:pPr>
        <w:pStyle w:val="a3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«</w:t>
      </w:r>
      <w:r w:rsidRPr="006826FF">
        <w:rPr>
          <w:rFonts w:ascii="Times New Roman" w:hAnsi="Times New Roman" w:cs="Times New Roman"/>
          <w:sz w:val="36"/>
          <w:szCs w:val="36"/>
          <w:lang w:eastAsia="ru-RU"/>
        </w:rPr>
        <w:t>Развитие познавательной активности ребёнка посредством экспериментально-исследовательской деятельности</w:t>
      </w:r>
      <w:r>
        <w:rPr>
          <w:rFonts w:ascii="Times New Roman" w:hAnsi="Times New Roman" w:cs="Times New Roman"/>
          <w:sz w:val="36"/>
          <w:szCs w:val="36"/>
          <w:lang w:eastAsia="ru-RU"/>
        </w:rPr>
        <w:t>»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303F50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303F50"/>
          <w:sz w:val="28"/>
          <w:szCs w:val="28"/>
          <w:lang w:eastAsia="ru-RU"/>
        </w:rPr>
        <w:t> </w:t>
      </w:r>
    </w:p>
    <w:p w:rsid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 настоящее время в системе дошкольного образования формируется один из эффективных видов деятельности дошкольников – поисково-исследовательский, который занимает всё более прочное место в работе с детьми в ДОУ. Каждый педагог, прекрасно понимает, что особое значение для развития личности ребенка имеет усвоение им представлений о взаимосвязи природы и человека, т.к. овладение способами практического взаимодействия с окружающей средой обеспечивает становление мировидения ребенка, его личностный рост. Главную роль в этом должна играть активизация познавательной деятельности ребенка. Поэтому, 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дним из ведущих направлений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боты с детьми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дошкольного возраста, является поисково-исследовательская деятельность, основным методом которой является экспериментирование. </w:t>
      </w:r>
    </w:p>
    <w:p w:rsid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Главное достоинство этого метода – непосредственный контакт ребенка с предметами и материалами, что дает детям реальное представление об изучаемом объекте, познание его свойств, качеств, возможностей. Поэтому знания, почерпнутые не из книг, а добытые самостоятельно, всегда осознанны и более прочны. Недаром древняя китайская пословица гласит: «Расскажи – и я забуду, покажи – и я запомню, дай попробовать – и я пойму». Ведь именно в процессе эксперимента ребенок удовлетворяет свою любознательность, обогащает память, внимание, активизирует мыслительную деятельность, т.к. постоянно возникает необходимость наблюдать, размышлять, сравнивать, обобщать, классифицировать, устанавливать причинно-следственные связи, делать соответствующие выводы. </w:t>
      </w:r>
    </w:p>
    <w:p w:rsid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Н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еобходимость поэтапного формирования познавательной активности и компетентности дошкольников в процессе экспериментирования. Данный процесс целесообразно выстраивать в виде </w:t>
      </w:r>
      <w:r w:rsidRPr="006826F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трех взаимосвязанных, следующих друг за другом этапов: </w:t>
      </w:r>
    </w:p>
    <w:p w:rsid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побудительно-стимулирующий, </w:t>
      </w:r>
    </w:p>
    <w:p w:rsid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-конструктивно-формирующий,</w:t>
      </w:r>
    </w:p>
    <w:p w:rsid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инициативно-творческий. 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Побудительно-стимулирующий этап направлен на развитие интереса дошкольника к экспериментированию, преодоление скованности детского мышления, боязни ошибок и неверных действий в решении познавательных проблем. Решению этой цели способствуют приемы, вызывающие интерес, удивление и эмоциональный отклик у ребенка.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Конструктивно-формирующий этап направлен на стимулирование познавательной активности дошкольника в условиях постепенно усложняющегося экспериментирования. Необходимо создавать проблемные и проблемно-игровые ситуации, развивающие исследовательские умения,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такие как принятие проблемы, выдвижение гипотез, совместный поиск способов проверки гипотез путем экспериментирования. Особое внимание на этом этапе необходимо уделить умению подбирать и использовать приборы и инструменты для проведения опытов.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Инициативно-творческий этап предполагает продолжение работы по формированию познавательной активности и компетентности, но уже в условиях самостоятельного детского экспериментирования. При этом обеспечивается свобода выбора объекта эксперимента, партнеров, схем, вариативных решений.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Дети действительно очень любят экспериментировать. Это объясняется тем, что им присуще наглядно-действенное и наглядно-образное мышление, а экспериментирование, как никакой другой метод, соответствует этим возрастным особенностям. В дошкольном возрасте он – ведущий, а в первые три года – практически единственный способ познания мира. Поэтому иссл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едования и опыты включаются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различные формы работы с детьми: экскурсии, прогулки, наблюдения, трудовую, самостоятельную или совместную деятельность, главное, чтобы работа, направленная на развитие поисково-экспериментальной деятельности, способствовала решению следующих задач: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формирование диалектического мышления, т.е. способности видеть многообразие мира в системе взаимосвязей и взаимозависимостей;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развитие собственного познавательного опыта;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расширение перспектив развития поисково-познавательной деятельности путем включения их в мыслительные, моделирующие и преобразующие действия;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поддержание у детей инициативы, сообразительности, пытливости, критичности, самостоятельности.</w:t>
      </w:r>
    </w:p>
    <w:p w:rsidR="006826FF" w:rsidRPr="006826FF" w:rsidRDefault="006826FF" w:rsidP="006826F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При проведении экспериментально-исследовательской работы можно выделить следующие этапы: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определение и постановка проблемы;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поиск и предложение возможных вариантов решения;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непосредственное проведение эксперимента;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обобщение полученных данных;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вывод.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Для фиксации наблюдаемых явлений или итогов эксперимента можно использовать: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1. Фотографии, картинки, схематические зарисовки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2. Зарисовывание самого объекта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3. Схематическое зарисовывания (мнемосхемы)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4. Планы-схемы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5. Рисунки-прогнозы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6. Календарь природы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7. Дневник наблюдений и т.п.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Поисково-экспериментальная деятельность включает в себя исследование объектов рукотворного мира, живой и неживой природы, человека и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физических явлений.  Весь педагогическ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ий процесс строится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основе проблемных вопросов, игровых проблемных ситуациях, фокусах и сюрпризных моментах. Не стоит забывать о том, что поисково-исследовательская деятельность должна вызывать у ребенка интерес, а для этого, необходимо подбирать содержание, доступное его пониманию и усложнять его в соответствии с возрастной категорией детей. Так, если в младших группах мы выявляем виды и свойства бумаги, то в старшей группе знакомимся с ее историей возникновения и производством.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Экспериментально-исследовательская деятельность, как стержневая, часто интегрируется мною с другими видами деятельности: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Чтение художественной литературы, вводящей в конкретную тему, затем экспериментирование. (Например: «Федорино горе» К Чуковского и «Посуда для Федоры» (обобщение по темам: «Дерево», «Пластмасса», «Металлы», «Стекло»).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Познавательно-исследовательская, затем продуктивная. (Например: тема: «Воздух» и рисование «Воздушные шарики»)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Познавательно-исследовательская и сюжетная игра (например: тема: «История создания книги» и сюжетно-ролевая игра. «Музей».)</w:t>
      </w:r>
    </w:p>
    <w:p w:rsid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строится не в форме «урока», а в виде партнерской деятельности с взрослым.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Занимательные опыты, эксперименты побуждают детей к самостоятельному поиску причин, способов действий, проявлению творчества, кроме того, обеспечивают развитие двух типов детской активности: собственной, полностью определяемой им самим и активности, стимулируемой взрослым. Собственная активность детей, так или иначе связана с активностью, идущей от взрослого, а знания и умения, усвоенные с помощью взрослого, затем становятся достоянием самого ребенка, так как он воспринимает и применяет их как собственные.</w:t>
      </w:r>
    </w:p>
    <w:p w:rsid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Но помимо специально организованной об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разовательной деятельности,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этой области используется и такие формы, как совместная деятельность взрослого и ребенка и свободная самостоятельная деятельность детей по экспериментиров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анию. Для этого в группе создается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соответствующая развивающая среда, обеспечивающая возможность проведения опытов, наблюдений, экспериментов, как всеми детьми, так и каждым из них. В рабочей зоне группы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можно создать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центр экспериментально-исследовательской деятельности «Познавай-ка». 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развития познавательной активности и элементарных естественных представлений об объектах и явлениях природы, свойствах и качествах различных материалов, здесь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должны иметь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ся: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Тумбочка с углублениями для емкостей с водой и песком;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Приборы для проведения опытов и экспериментов (лупы, весы, термометры, песочные часы, пипетки, зеркала, магниты и пр.);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Материалы: природные (камни, перья птиц, шишки, желуди, семена растений и пр.); рукотворные (различные виды тканей, бумаги, резина, кожа, деревянные, металлические, пластмассовые мелкие предметы, пр.); бросовые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(трубочки для сока, пробки, кусочки поролона, пенопласта, киндер-сюрпризы и пр.);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Сыпучие продукты (мука, сахар, соль, крахмал, красители, крупы и пр.);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Различные емкости (пластиковые стаканы, тарелки, контейнеры, воронки, мерные ложки и т.п.).</w:t>
      </w:r>
    </w:p>
    <w:p w:rsidR="006826FF" w:rsidRPr="006826FF" w:rsidRDefault="006826FF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6826F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Все принадлежности для экспериментальной деятельности находятся в контейнерах с крышками с индивидуальными метками, которые размещены на стеллажах в зоне доступа каждого ребенка. На подвесной полке помещены детские познавательные книги, мнемосхемы, пооперационные карты, алгоритмы проведения опытов, различные коллекции.</w:t>
      </w:r>
    </w:p>
    <w:p w:rsidR="00B00D60" w:rsidRPr="006826FF" w:rsidRDefault="00B00D60" w:rsidP="006826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00D60" w:rsidRPr="006826FF" w:rsidSect="00B00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12185"/>
    <w:multiLevelType w:val="multilevel"/>
    <w:tmpl w:val="541AF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86156F"/>
    <w:multiLevelType w:val="multilevel"/>
    <w:tmpl w:val="E2AE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8812CF"/>
    <w:multiLevelType w:val="multilevel"/>
    <w:tmpl w:val="EB56F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826FF"/>
    <w:rsid w:val="006826FF"/>
    <w:rsid w:val="00B00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26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1216</Words>
  <Characters>6936</Characters>
  <Application>Microsoft Office Word</Application>
  <DocSecurity>0</DocSecurity>
  <Lines>57</Lines>
  <Paragraphs>16</Paragraphs>
  <ScaleCrop>false</ScaleCrop>
  <Company/>
  <LinksUpToDate>false</LinksUpToDate>
  <CharactersWithSpaces>8136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2016-03-11T09:36:00Z</dcterms:created>
  <dcterms:modified xsi:type="dcterms:W3CDTF">2016-03-11T09:55:00Z</dcterms:modified>
</cp:coreProperties>
</file>