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6CD" w:rsidRPr="00C21C22" w:rsidRDefault="005676CD" w:rsidP="005676CD">
      <w:pPr>
        <w:pStyle w:val="a3"/>
        <w:rPr>
          <w:rFonts w:ascii="Times New Roman" w:hAnsi="Times New Roman" w:cs="Times New Roman"/>
          <w:color w:val="auto"/>
          <w:sz w:val="28"/>
          <w:szCs w:val="28"/>
        </w:rPr>
      </w:pPr>
      <w:r>
        <w:t xml:space="preserve">       </w:t>
      </w:r>
      <w:r w:rsidRPr="00C21C22">
        <w:rPr>
          <w:rFonts w:ascii="Times New Roman" w:hAnsi="Times New Roman" w:cs="Times New Roman"/>
          <w:color w:val="auto"/>
          <w:sz w:val="28"/>
          <w:szCs w:val="28"/>
        </w:rPr>
        <w:t>Муниципальное бюджетное дошкольное образовательное учреждение</w:t>
      </w:r>
    </w:p>
    <w:p w:rsidR="005676CD" w:rsidRDefault="005676CD" w:rsidP="00567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детский сад комбинированного вида №20 п. Октябрьский</w:t>
      </w:r>
    </w:p>
    <w:p w:rsidR="005676CD" w:rsidRDefault="005676CD" w:rsidP="005676CD">
      <w:pPr>
        <w:pStyle w:val="p1"/>
        <w:shd w:val="clear" w:color="auto" w:fill="FFFFFF"/>
        <w:rPr>
          <w:b/>
          <w:color w:val="000000"/>
          <w:sz w:val="28"/>
          <w:szCs w:val="28"/>
        </w:rPr>
      </w:pPr>
    </w:p>
    <w:p w:rsidR="005676CD" w:rsidRDefault="005676CD" w:rsidP="007A4842">
      <w:pPr>
        <w:pStyle w:val="p1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676CD" w:rsidRDefault="005676CD" w:rsidP="007A4842">
      <w:pPr>
        <w:pStyle w:val="p1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676CD" w:rsidRDefault="005676CD" w:rsidP="007A4842">
      <w:pPr>
        <w:pStyle w:val="p1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676CD" w:rsidRDefault="005676CD" w:rsidP="007A4842">
      <w:pPr>
        <w:pStyle w:val="p1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676CD" w:rsidRDefault="005676CD" w:rsidP="007A4842">
      <w:pPr>
        <w:pStyle w:val="p1"/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7A4842" w:rsidRDefault="007A4842" w:rsidP="007A4842">
      <w:pPr>
        <w:pStyle w:val="p1"/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Консультация для воспитателей.</w:t>
      </w:r>
    </w:p>
    <w:p w:rsidR="007A4842" w:rsidRDefault="007A4842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3A4075" w:rsidRDefault="003A4075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Развитие речи посредством дидактических игр</w:t>
      </w: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Pr="00BC695F" w:rsidRDefault="005676CD" w:rsidP="005676C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rFonts w:ascii="Gabriola" w:hAnsi="Gabriola"/>
          <w:b/>
          <w:bCs/>
          <w:color w:val="000000"/>
          <w:sz w:val="36"/>
          <w:szCs w:val="36"/>
        </w:rPr>
      </w:pPr>
      <w:r>
        <w:rPr>
          <w:rStyle w:val="c1"/>
          <w:rFonts w:ascii="Gabriola" w:hAnsi="Gabriola"/>
          <w:b/>
          <w:bCs/>
          <w:color w:val="000000"/>
          <w:sz w:val="36"/>
          <w:szCs w:val="36"/>
        </w:rPr>
        <w:t xml:space="preserve">                                                                      Подготовила</w:t>
      </w:r>
      <w:proofErr w:type="gramStart"/>
      <w:r w:rsidRPr="00BC695F">
        <w:rPr>
          <w:rStyle w:val="c1"/>
          <w:rFonts w:ascii="Gabriola" w:hAnsi="Gabriola"/>
          <w:b/>
          <w:bCs/>
          <w:color w:val="000000"/>
          <w:sz w:val="36"/>
          <w:szCs w:val="36"/>
        </w:rPr>
        <w:t xml:space="preserve"> :</w:t>
      </w:r>
      <w:proofErr w:type="gramEnd"/>
      <w:r w:rsidRPr="00BC695F">
        <w:rPr>
          <w:rStyle w:val="c1"/>
          <w:rFonts w:ascii="Gabriola" w:hAnsi="Gabriola"/>
          <w:b/>
          <w:bCs/>
          <w:color w:val="000000"/>
          <w:sz w:val="36"/>
          <w:szCs w:val="36"/>
        </w:rPr>
        <w:t xml:space="preserve"> воспитатель</w:t>
      </w:r>
    </w:p>
    <w:p w:rsidR="005676CD" w:rsidRPr="00BC695F" w:rsidRDefault="005676CD" w:rsidP="005676CD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rFonts w:ascii="Gabriola" w:hAnsi="Gabriola"/>
          <w:b/>
          <w:bCs/>
          <w:color w:val="000000"/>
          <w:sz w:val="36"/>
          <w:szCs w:val="36"/>
        </w:rPr>
      </w:pPr>
      <w:r w:rsidRPr="00BC695F">
        <w:rPr>
          <w:rStyle w:val="c1"/>
          <w:rFonts w:ascii="Gabriola" w:hAnsi="Gabriola"/>
          <w:b/>
          <w:bCs/>
          <w:color w:val="000000"/>
          <w:sz w:val="36"/>
          <w:szCs w:val="36"/>
        </w:rPr>
        <w:t xml:space="preserve"> </w:t>
      </w:r>
      <w:r>
        <w:rPr>
          <w:rStyle w:val="c1"/>
          <w:rFonts w:ascii="Gabriola" w:hAnsi="Gabriola"/>
          <w:b/>
          <w:bCs/>
          <w:color w:val="000000"/>
          <w:sz w:val="36"/>
          <w:szCs w:val="36"/>
        </w:rPr>
        <w:t xml:space="preserve">                                                                                          </w:t>
      </w:r>
      <w:r w:rsidRPr="00BC695F">
        <w:rPr>
          <w:rStyle w:val="c1"/>
          <w:rFonts w:ascii="Gabriola" w:hAnsi="Gabriola"/>
          <w:b/>
          <w:bCs/>
          <w:color w:val="000000"/>
          <w:sz w:val="36"/>
          <w:szCs w:val="36"/>
        </w:rPr>
        <w:t>Назарова Г.В.</w:t>
      </w: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5676CD" w:rsidRDefault="005676CD" w:rsidP="003A4075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3A4075" w:rsidRDefault="003A4075" w:rsidP="005676CD">
      <w:pPr>
        <w:pStyle w:val="c4"/>
        <w:shd w:val="clear" w:color="auto" w:fill="FFFFFF"/>
        <w:spacing w:before="0" w:beforeAutospacing="0" w:after="0" w:afterAutospacing="0"/>
        <w:ind w:left="-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Развитие речи через дидактические игры происходит за счет пополнения словарного запаса, обучения в игровой форме навыкам использования слов (активизации словарного багажа), улучшения навыков коммуникации. За период дошкольной подготовки ребенку необходимо освоить словарный запас, позволяющий без проблем общаться с ровесниками и взрослыми людьми, успешно получать школьные знания, понимать излагаемый материал (содержание литературных произведений, формулировку математических задач и т.д.). Поэтому основная задача дошкольного воспитания – максимальное развитие речи, посредством дидактических игр которое происходит эффективнее и качественнее.</w:t>
      </w:r>
    </w:p>
    <w:p w:rsidR="003A4075" w:rsidRDefault="003A4075" w:rsidP="003A4075">
      <w:pPr>
        <w:pStyle w:val="c4"/>
        <w:shd w:val="clear" w:color="auto" w:fill="FFFFFF"/>
        <w:spacing w:before="0" w:beforeAutospacing="0" w:after="0" w:afterAutospacing="0"/>
        <w:ind w:left="-360" w:firstLine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Дидактические игры по развитию речи успешно решают следующие задачи в дошкольном воспитании детей: Обеспечивают количественное накопление необходимого для полноценного общения словарного запаса; Помогают в понимании значений слов и их правильного употребления с другими словами; Позволяют освоить обобщающие значения слов, основанные на выделении </w:t>
      </w:r>
      <w:proofErr w:type="gramStart"/>
      <w:r>
        <w:rPr>
          <w:rStyle w:val="c2"/>
          <w:color w:val="000000"/>
          <w:sz w:val="28"/>
          <w:szCs w:val="28"/>
        </w:rPr>
        <w:t>общих характерных признаков предметов, действий или явлений; Улучшают образность мышления и ее выражение словесным описанием, благодаря использованию специальных речевых построений; По мере развития познавательных возможностей дидактические игры по развитию речи помогают расширять объективное понятийное содержание слов; Некоторые игры с задачами этического содержания, наряду с совершенствованием словарного запаса, обучают задаткам социальной этики и морали;</w:t>
      </w:r>
      <w:proofErr w:type="gramEnd"/>
      <w:r>
        <w:rPr>
          <w:rStyle w:val="c2"/>
          <w:color w:val="000000"/>
          <w:sz w:val="28"/>
          <w:szCs w:val="28"/>
        </w:rPr>
        <w:t xml:space="preserve"> Стимулируют работу воображения, активируя и обогащая словарь дошкольника в занимательной игровой форме; Развивают логическое и образное мышление, необходимое для решения поставленных игровых задач; Способствуют не только пополнению словарного запаса, но и активно вводят новые слова в повседневное общение. Словарный запас дошкольника существенно уступает по объему запасу слов взрослого человека. Основная задача развития речи через дидактические игры – за счет увеличения объема накопленных знаний об окружающем мире количественно обогатить словарь ребенка, активировать и научить грамотно его использовать.</w:t>
      </w:r>
    </w:p>
    <w:p w:rsidR="005A1C17" w:rsidRDefault="005A1C17"/>
    <w:sectPr w:rsidR="005A1C17" w:rsidSect="005A1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A4075"/>
    <w:rsid w:val="003A4075"/>
    <w:rsid w:val="005676CD"/>
    <w:rsid w:val="005A1C17"/>
    <w:rsid w:val="007A4842"/>
    <w:rsid w:val="009F4C53"/>
    <w:rsid w:val="00D9467B"/>
    <w:rsid w:val="00DB151A"/>
    <w:rsid w:val="00F00D77"/>
    <w:rsid w:val="00F11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3A4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A4075"/>
  </w:style>
  <w:style w:type="character" w:customStyle="1" w:styleId="c2">
    <w:name w:val="c2"/>
    <w:basedOn w:val="a0"/>
    <w:rsid w:val="003A4075"/>
  </w:style>
  <w:style w:type="paragraph" w:customStyle="1" w:styleId="c0">
    <w:name w:val="c0"/>
    <w:basedOn w:val="a"/>
    <w:rsid w:val="003A4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7A4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5676CD"/>
    <w:pPr>
      <w:spacing w:after="0" w:line="240" w:lineRule="auto"/>
    </w:pPr>
    <w:rPr>
      <w:rFonts w:ascii="Verdana" w:hAnsi="Verdana"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8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375</Words>
  <Characters>2141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 ГАЛЬКИН</dc:creator>
  <cp:keywords/>
  <dc:description/>
  <cp:lastModifiedBy>Я ГАЛЬКИН</cp:lastModifiedBy>
  <cp:revision>6</cp:revision>
  <dcterms:created xsi:type="dcterms:W3CDTF">2017-01-24T10:25:00Z</dcterms:created>
  <dcterms:modified xsi:type="dcterms:W3CDTF">2018-01-17T15:57:00Z</dcterms:modified>
</cp:coreProperties>
</file>