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812" w:rsidRPr="00C93812" w:rsidRDefault="00C93812" w:rsidP="00C93812">
      <w:pPr>
        <w:spacing w:before="150" w:after="0" w:line="396" w:lineRule="atLeast"/>
        <w:outlineLvl w:val="1"/>
        <w:rPr>
          <w:rFonts w:ascii="Arial" w:eastAsia="Times New Roman" w:hAnsi="Arial" w:cs="Arial"/>
          <w:color w:val="FF0000"/>
          <w:sz w:val="33"/>
          <w:szCs w:val="33"/>
          <w:lang w:eastAsia="ru-RU"/>
        </w:rPr>
      </w:pPr>
      <w:r w:rsidRPr="00C93812">
        <w:rPr>
          <w:rFonts w:ascii="Arial" w:eastAsia="Times New Roman" w:hAnsi="Arial" w:cs="Arial"/>
          <w:color w:val="FF0000"/>
          <w:sz w:val="33"/>
          <w:szCs w:val="33"/>
          <w:lang w:eastAsia="ru-RU"/>
        </w:rPr>
        <w:t>Часто задаваемые вопросы</w:t>
      </w:r>
    </w:p>
    <w:p w:rsidR="00C93812" w:rsidRPr="00C93812" w:rsidRDefault="00C93812" w:rsidP="00C93812">
      <w:pPr>
        <w:spacing w:before="195" w:after="195" w:line="240" w:lineRule="auto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C93812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  </w:t>
      </w:r>
    </w:p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70C0"/>
          <w:sz w:val="28"/>
          <w:szCs w:val="28"/>
          <w:lang w:eastAsia="ru-RU"/>
        </w:rPr>
      </w:pP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Если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ребёнок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пропустил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по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болезни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(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или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другой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уважительной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причине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)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несколько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дней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детском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саду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нужно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ли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после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приносить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справку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от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i/>
          <w:iCs/>
          <w:color w:val="0070C0"/>
          <w:sz w:val="28"/>
          <w:szCs w:val="28"/>
          <w:u w:val="single"/>
          <w:lang w:eastAsia="ru-RU"/>
        </w:rPr>
        <w:t>врача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70C0"/>
          <w:sz w:val="28"/>
          <w:szCs w:val="28"/>
          <w:u w:val="single"/>
          <w:lang w:eastAsia="ru-RU"/>
        </w:rPr>
        <w:t>?</w:t>
      </w:r>
      <w:r w:rsidRPr="00C93812">
        <w:rPr>
          <w:rFonts w:ascii="Gloucester MT Extra Condensed" w:eastAsia="Times New Roman" w:hAnsi="Gloucester MT Extra Condensed" w:cs="Gloucester MT Extra Condensed"/>
          <w:b/>
          <w:bCs/>
          <w:i/>
          <w:iCs/>
          <w:color w:val="0070C0"/>
          <w:sz w:val="28"/>
          <w:szCs w:val="28"/>
          <w:u w:val="single"/>
          <w:lang w:eastAsia="ru-RU"/>
        </w:rPr>
        <w:t> </w:t>
      </w:r>
    </w:p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  </w:t>
      </w:r>
    </w:p>
    <w:p w:rsidR="00C93812" w:rsidRPr="00C93812" w:rsidRDefault="00C93812" w:rsidP="00C93812">
      <w:pPr>
        <w:spacing w:before="195" w:after="195" w:line="240" w:lineRule="auto"/>
        <w:jc w:val="both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bookmarkStart w:id="0" w:name="_GoBack"/>
      <w:proofErr w:type="gramStart"/>
      <w:r w:rsidRPr="00C93812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Ответ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:</w:t>
      </w:r>
      <w:r w:rsidRPr="00C93812">
        <w:rPr>
          <w:rFonts w:ascii="Gloucester MT Extra Condensed" w:eastAsia="Times New Roman" w:hAnsi="Gloucester MT Extra Condensed" w:cs="Arial"/>
          <w:b/>
          <w:bCs/>
          <w:i/>
          <w:iCs/>
          <w:color w:val="000000"/>
          <w:sz w:val="28"/>
          <w:szCs w:val="28"/>
          <w:lang w:eastAsia="ru-RU"/>
        </w:rPr>
        <w:t> 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Согласно</w:t>
      </w:r>
      <w:proofErr w:type="gramEnd"/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САНПИН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2.4.1.3049-13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пункт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11.3.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После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перенесенного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заболевания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также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отсутствия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более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5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дней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(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исключением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выходных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праздничных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дней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)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принимают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дошкольные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образовательные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организации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только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наличии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справки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указанием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диагноза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длительности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заболевания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сведений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отсутствии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контакта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инфекционными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больными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.</w:t>
      </w:r>
    </w:p>
    <w:bookmarkEnd w:id="0"/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 </w:t>
      </w:r>
    </w:p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70C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Можно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ли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детям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приносить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детский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сад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свои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игрушки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>?</w:t>
      </w:r>
    </w:p>
    <w:p w:rsidR="00C93812" w:rsidRPr="00C93812" w:rsidRDefault="00C93812" w:rsidP="00C93812">
      <w:pPr>
        <w:spacing w:before="195" w:after="195" w:line="240" w:lineRule="auto"/>
        <w:jc w:val="both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br/>
      </w:r>
      <w:r w:rsidRPr="00C93812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Ответ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: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Детям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разрешается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приносить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собой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данной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ситуации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родители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должны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понимать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группе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одновременно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находится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много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которые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возможно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захотят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тоже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поиграть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этой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.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Ваш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ребёнок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будет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готов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поделиться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своей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другими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детьми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стоит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разрешить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ему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принести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детский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сад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.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противном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случае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стоит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предложить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ребёнку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играть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дома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.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Если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игрушка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дорогая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стоит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учесть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помощник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администрация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сада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несут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материальной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ответственности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.</w:t>
      </w:r>
    </w:p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> </w:t>
      </w:r>
    </w:p>
    <w:p w:rsidR="00C93812" w:rsidRPr="00C93812" w:rsidRDefault="00C93812" w:rsidP="00C93812">
      <w:pPr>
        <w:spacing w:before="195" w:after="195" w:line="240" w:lineRule="auto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</w:p>
    <w:p w:rsidR="00C93812" w:rsidRPr="00C93812" w:rsidRDefault="00C93812" w:rsidP="00C93812">
      <w:pPr>
        <w:spacing w:before="195" w:after="195" w:line="240" w:lineRule="auto"/>
        <w:jc w:val="both"/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</w:pP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Какого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числа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необходимо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вносить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плату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за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детский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 xml:space="preserve"> </w:t>
      </w:r>
      <w:proofErr w:type="gramStart"/>
      <w:r w:rsidRPr="00C93812">
        <w:rPr>
          <w:rFonts w:ascii="Cambria" w:eastAsia="Times New Roman" w:hAnsi="Cambria" w:cs="Cambria"/>
          <w:b/>
          <w:bCs/>
          <w:color w:val="0070C0"/>
          <w:sz w:val="28"/>
          <w:szCs w:val="28"/>
          <w:lang w:eastAsia="ru-RU"/>
        </w:rPr>
        <w:t>сад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t>?</w:t>
      </w:r>
      <w:r w:rsidRPr="00C93812">
        <w:rPr>
          <w:rFonts w:ascii="Gloucester MT Extra Condensed" w:eastAsia="Times New Roman" w:hAnsi="Gloucester MT Extra Condensed" w:cs="Arial"/>
          <w:b/>
          <w:bCs/>
          <w:color w:val="0070C0"/>
          <w:sz w:val="28"/>
          <w:szCs w:val="28"/>
          <w:lang w:eastAsia="ru-RU"/>
        </w:rPr>
        <w:br/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br/>
      </w:r>
      <w:r w:rsidRPr="00C93812"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ОТВЕТ</w:t>
      </w:r>
      <w:proofErr w:type="gramEnd"/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 xml:space="preserve">: </w:t>
      </w:r>
      <w:r w:rsidRPr="00C93812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Gloucester MT Extra Condensed"/>
          <w:b/>
          <w:bCs/>
          <w:color w:val="000000"/>
          <w:sz w:val="28"/>
          <w:szCs w:val="28"/>
          <w:lang w:eastAsia="ru-RU"/>
        </w:rPr>
        <w:t> 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Согласно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договора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между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МБДОУ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детский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сад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комбинированного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21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родителями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(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законными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представителями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)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ребенка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где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Родитель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обязуется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вносить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hyperlink r:id="rId4" w:tgtFrame="_blank" w:history="1">
        <w:r w:rsidRPr="00C93812">
          <w:rPr>
            <w:rFonts w:ascii="Cambria" w:eastAsia="Times New Roman" w:hAnsi="Cambria" w:cs="Cambria"/>
            <w:b/>
            <w:bCs/>
            <w:color w:val="E2341D"/>
            <w:sz w:val="28"/>
            <w:szCs w:val="28"/>
            <w:u w:val="single"/>
            <w:lang w:eastAsia="ru-RU"/>
          </w:rPr>
          <w:t>плату</w:t>
        </w:r>
      </w:hyperlink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содержание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ребёнка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МБ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21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которое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соответствует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действующему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решению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Совета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муниципального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образования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Курганинский</w:t>
      </w:r>
      <w:proofErr w:type="spellEnd"/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район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,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срок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20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числа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каждого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месяца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.</w:t>
      </w:r>
      <w:r w:rsidRPr="00C93812">
        <w:rPr>
          <w:rFonts w:ascii="Gloucester MT Extra Condensed" w:eastAsia="Times New Roman" w:hAnsi="Gloucester MT Extra Condensed" w:cs="Gloucester MT Extra Condensed"/>
          <w:color w:val="000000"/>
          <w:sz w:val="28"/>
          <w:szCs w:val="28"/>
          <w:lang w:eastAsia="ru-RU"/>
        </w:rPr>
        <w:t> 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Квитанцию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оплате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необходимо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отдать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 xml:space="preserve"> </w:t>
      </w:r>
      <w:r w:rsidRPr="00C93812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воспитателю</w:t>
      </w:r>
      <w:r w:rsidRPr="00C93812">
        <w:rPr>
          <w:rFonts w:ascii="Gloucester MT Extra Condensed" w:eastAsia="Times New Roman" w:hAnsi="Gloucester MT Extra Condensed" w:cs="Arial"/>
          <w:color w:val="000000"/>
          <w:sz w:val="28"/>
          <w:szCs w:val="28"/>
          <w:lang w:eastAsia="ru-RU"/>
        </w:rPr>
        <w:t>.</w:t>
      </w:r>
    </w:p>
    <w:p w:rsidR="008D477E" w:rsidRPr="00C93812" w:rsidRDefault="008D477E">
      <w:pPr>
        <w:rPr>
          <w:rFonts w:ascii="Gloucester MT Extra Condensed" w:hAnsi="Gloucester MT Extra Condensed"/>
          <w:sz w:val="28"/>
          <w:szCs w:val="28"/>
        </w:rPr>
      </w:pPr>
    </w:p>
    <w:sectPr w:rsidR="008D477E" w:rsidRPr="00C93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812"/>
    <w:rsid w:val="008D477E"/>
    <w:rsid w:val="00C9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5AA14-832F-46A2-87DF-CEE9502A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anev-sad10.ru/chasto-zadavaemye-vopros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1428</Characters>
  <Application>Microsoft Office Word</Application>
  <DocSecurity>0</DocSecurity>
  <Lines>11</Lines>
  <Paragraphs>3</Paragraphs>
  <ScaleCrop>false</ScaleCrop>
  <Company>WORKGROUP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2017-01-18T07:15:00Z</dcterms:created>
  <dcterms:modified xsi:type="dcterms:W3CDTF">2017-01-18T07:23:00Z</dcterms:modified>
</cp:coreProperties>
</file>