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C4F" w:rsidRPr="001373FF" w:rsidRDefault="00A32C4F" w:rsidP="00F10E50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36"/>
          <w:szCs w:val="36"/>
          <w:lang w:eastAsia="ru-RU"/>
        </w:rPr>
      </w:pPr>
      <w:bookmarkStart w:id="0" w:name="_GoBack"/>
      <w:r w:rsidRPr="001373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</w:t>
      </w:r>
      <w:r w:rsidRPr="001373F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="00EB4907" w:rsidRPr="001373FF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36"/>
          <w:szCs w:val="36"/>
          <w:lang w:eastAsia="ru-RU"/>
        </w:rPr>
        <w:t>Консультация для родителей</w:t>
      </w:r>
      <w:r w:rsidRPr="001373FF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36"/>
          <w:szCs w:val="36"/>
          <w:lang w:eastAsia="ru-RU"/>
        </w:rPr>
        <w:t xml:space="preserve"> </w:t>
      </w:r>
    </w:p>
    <w:p w:rsidR="00F10E50" w:rsidRPr="00F10E50" w:rsidRDefault="00F10E50" w:rsidP="00A32C4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36"/>
          <w:szCs w:val="36"/>
          <w:lang w:eastAsia="ru-RU"/>
        </w:rPr>
        <w:t xml:space="preserve">        </w:t>
      </w:r>
      <w:r w:rsidR="00A32C4F" w:rsidRPr="00F10E50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«Маленькие патриоты».</w:t>
      </w:r>
      <w:bookmarkEnd w:id="0"/>
    </w:p>
    <w:p w:rsidR="00F10E50" w:rsidRDefault="00F10E50" w:rsidP="00A32C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E50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                                                                </w:t>
      </w:r>
      <w:r w:rsidRPr="00F10E5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 МБДОУ № 30</w:t>
      </w:r>
    </w:p>
    <w:p w:rsidR="00F10E50" w:rsidRDefault="00F10E50" w:rsidP="00A32C4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И.С.Кулинушкина</w:t>
      </w:r>
      <w:proofErr w:type="spellEnd"/>
      <w:r w:rsidR="00EB4907" w:rsidRPr="00EB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32C4F" w:rsidRPr="00F10E50" w:rsidRDefault="00EB4907" w:rsidP="00A32C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73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К.</w:t>
      </w:r>
      <w:r w:rsidR="00A32C4F" w:rsidRPr="001373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Pr="001373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Ушинский писал: «</w:t>
      </w:r>
      <w:r w:rsidRPr="001373FF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Ребенку нечего отрицать, ему нужна положительная пища, кормить его ненавистью, отчаянием и презрением может только человек, не понимающий потребностей детства». </w:t>
      </w:r>
      <w:r w:rsidRPr="001373FF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br/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Чувство патриотизма так многогранно по своему содержанию, что не может быть определено несколькими словами. </w:t>
      </w:r>
      <w:r w:rsidRPr="00A32C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Это и любовь к родным местам, и гордость за свой народ, за его культуру, и ощущение своей неразрывности с окружающим, и желание сохранять и приумножать богатства своей страны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 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Патриотизм проявляется не только в сложных тяжелых жизненных ситуациях, но и в каждодневной трудовой и духовной жизни народа. 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Однако, если это чувство столь сложно, то правомерно говорить о нем применительно к детям дошкольного возраста? Внимательное наблюдение за детьми, изучение их возрастных особенностей, интересов позволяет сделать вывод, что старший дошкольник обладает большим количеством знаний, а его интересы связаны часто не только с настоящим, но и с будущим. В разговорах детей, их вопросах можно услышать суждения о добре и зле, о несправедливости. Всё это говорит о том, что воспитание патриотических чувств можно и нужно начинать с дошкольного возраста. Крылатая фраза: </w:t>
      </w:r>
      <w:r w:rsidRPr="00A32C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«Все начинается с детства»-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как нельзя больше относиться к данному вопросу. Задумываясь об истоках патриотических чувств, мы всегда обращаемся к впечатлениям детства: это и дерево под окном, и родные напевы. 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С младенчества ребенок слышит родную речь. Песни матери, сказки открывают ему глаза в мир, эмоционально окрашивают настоящее, вселяют над</w:t>
      </w:r>
      <w:r w:rsid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ежду и веру в добро.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Загадки, пословицы, поговорки – эти жемчужины народной мудрости воспринимаются ребенком легко и естественно. В них и юмор, и грусть и глубокая любовь к человеку, к отечеству. Сказки, пословицы, поговорки формируют начало любви к своему народу, к своей стране. 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Очень рано в мир ребенка входит </w:t>
      </w:r>
      <w:r w:rsidRPr="00A32C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природа родного края.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Река, лес, поле постепенно оживают для него: от первого общего восприятия ребенок переходит к конкретизации – у него появляются любимые уголки для игры, любимое дерево, тропинки в лесу, место для рыбалки у реки. Это делает лес, речку своими, родными, остающимися в памяти дошкольника на всю жизнь. 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 xml:space="preserve"> Без помощи взрослого детям трудно понять, что люди трудятся на благо всей страны, что город, село, лес, река, которые ребенок видит каждый день – это и есть его Родина. 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При воспитании патриотических чувств очень важно </w:t>
      </w:r>
      <w:r w:rsidRPr="00A32C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поддерживать в детях интерес к событиям и явлениям общественной жизни,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беседовать с ними о том, что их интересует. Принято считать, что воспитание у детей патриотических чу</w:t>
      </w:r>
      <w:proofErr w:type="gramStart"/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вств пр</w:t>
      </w:r>
      <w:proofErr w:type="gramEnd"/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оисходит в следующей последовательности: сначала воспитывается любовь к родителям, родному дому, детскому саду, затем к городу, ко всей стране</w:t>
      </w:r>
      <w:r w:rsid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</w:p>
    <w:p w:rsidR="00F10E50" w:rsidRPr="00A32C4F" w:rsidRDefault="00EB4907" w:rsidP="00A32C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Важным средством патриотического воспитания является </w:t>
      </w:r>
      <w:r w:rsidR="00A32C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приобщение детей </w:t>
      </w:r>
      <w:proofErr w:type="gramStart"/>
      <w:r w:rsidR="00A32C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</w:t>
      </w:r>
      <w:proofErr w:type="gramEnd"/>
      <w:r w:rsidR="00A32C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традиция </w:t>
      </w:r>
      <w:r w:rsidRPr="00A32C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народа. 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Например, отмечать профессиональные праздники, праздники урожая, чтить память погибшим войнам, устраивать проводы новобранцев в армию, встречи ветеранов, участников воин. Неизменно живет в народе традиция чтить память погибших воинов. Дети тоже должны знать об этих страшных страницах нашей истории. </w:t>
      </w:r>
      <w:r w:rsidRPr="00A32C4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Любить Родину – это и знать её.  Все сказанное имеет прямое отношение к воспитанию патриотических чувств у детей.</w:t>
      </w:r>
    </w:p>
    <w:sectPr w:rsidR="00F10E50" w:rsidRPr="00A32C4F" w:rsidSect="00A32C4F">
      <w:pgSz w:w="11906" w:h="16838"/>
      <w:pgMar w:top="1134" w:right="850" w:bottom="1134" w:left="1701" w:header="708" w:footer="708" w:gutter="0"/>
      <w:pgBorders w:offsetFrom="page">
        <w:top w:val="flowersDaisies" w:sz="15" w:space="24" w:color="244061" w:themeColor="accent1" w:themeShade="80"/>
        <w:left w:val="flowersDaisies" w:sz="15" w:space="24" w:color="244061" w:themeColor="accent1" w:themeShade="80"/>
        <w:bottom w:val="flowersDaisies" w:sz="15" w:space="24" w:color="244061" w:themeColor="accent1" w:themeShade="80"/>
        <w:right w:val="flowersDaisies" w:sz="15" w:space="24" w:color="244061" w:themeColor="accent1" w:themeShade="8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907"/>
    <w:rsid w:val="001373FF"/>
    <w:rsid w:val="00374C01"/>
    <w:rsid w:val="00A11E05"/>
    <w:rsid w:val="00A32C4F"/>
    <w:rsid w:val="00C95853"/>
    <w:rsid w:val="00EB4907"/>
    <w:rsid w:val="00F10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4907"/>
  </w:style>
  <w:style w:type="paragraph" w:styleId="a3">
    <w:name w:val="Document Map"/>
    <w:basedOn w:val="a"/>
    <w:link w:val="a4"/>
    <w:uiPriority w:val="99"/>
    <w:semiHidden/>
    <w:unhideWhenUsed/>
    <w:rsid w:val="00F10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F10E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3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KOMP</cp:lastModifiedBy>
  <cp:revision>5</cp:revision>
  <cp:lastPrinted>2015-11-08T11:28:00Z</cp:lastPrinted>
  <dcterms:created xsi:type="dcterms:W3CDTF">2013-07-24T12:14:00Z</dcterms:created>
  <dcterms:modified xsi:type="dcterms:W3CDTF">2016-02-20T16:03:00Z</dcterms:modified>
</cp:coreProperties>
</file>