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B35" w:rsidRDefault="005B21E8" w:rsidP="00E71B35">
      <w:pPr>
        <w:jc w:val="center"/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52"/>
          <w:szCs w:val="5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640E3A" wp14:editId="0382CE9F">
                <wp:simplePos x="0" y="0"/>
                <wp:positionH relativeFrom="column">
                  <wp:posOffset>-278765</wp:posOffset>
                </wp:positionH>
                <wp:positionV relativeFrom="paragraph">
                  <wp:posOffset>910590</wp:posOffset>
                </wp:positionV>
                <wp:extent cx="4152900" cy="3333750"/>
                <wp:effectExtent l="0" t="0" r="19050" b="0"/>
                <wp:wrapNone/>
                <wp:docPr id="14" name="Блок-схема: документ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0" cy="3333750"/>
                        </a:xfrm>
                        <a:prstGeom prst="flowChartDocumen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1B35" w:rsidRPr="005B21E8" w:rsidRDefault="00E71B35" w:rsidP="00814F4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</w:pPr>
                            <w:bookmarkStart w:id="0" w:name="_GoBack"/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Первая либо высшая квалификационная категория устанавливается на основе:</w:t>
                            </w:r>
                          </w:p>
                          <w:p w:rsidR="00814F44" w:rsidRPr="005B21E8" w:rsidRDefault="00814F44" w:rsidP="00814F4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b/>
                              </w:rPr>
                            </w:pPr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-</w:t>
                            </w:r>
                            <w:r w:rsidR="00E71B35"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результатов</w:t>
                            </w:r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 xml:space="preserve"> освоения обучающимися образовательных программ по итогам мониторингов;</w:t>
                            </w:r>
                          </w:p>
                          <w:p w:rsidR="00814F44" w:rsidRPr="005B21E8" w:rsidRDefault="00814F44" w:rsidP="00814F4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b/>
                              </w:rPr>
                            </w:pPr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-</w:t>
                            </w:r>
                            <w:r w:rsidR="00E71B35"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в</w:t>
                            </w:r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ыявления развития у обучающихся способностей к научной (интеллектуальной), творческой, физкультурно-спортивной деятельности, их участие в олимпиадах, конкурсах, фестивалях, соревнованиях;</w:t>
                            </w:r>
                          </w:p>
                          <w:p w:rsidR="00814F44" w:rsidRPr="005B21E8" w:rsidRDefault="00814F44" w:rsidP="00814F4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b/>
                              </w:rPr>
                            </w:pPr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-</w:t>
                            </w:r>
                            <w:r w:rsidR="00E71B35"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личн</w:t>
                            </w:r>
                            <w:bookmarkEnd w:id="0"/>
                            <w:r w:rsidR="00E71B35"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ого</w:t>
                            </w:r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 xml:space="preserve"> вклад</w:t>
                            </w:r>
                            <w:r w:rsidR="00E71B35"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>а</w:t>
                            </w:r>
                            <w:r w:rsidRPr="005B21E8">
                              <w:rPr>
                                <w:rFonts w:eastAsiaTheme="minorEastAsia"/>
                                <w:b/>
                                <w:color w:val="000000" w:themeColor="dark1"/>
                                <w:kern w:val="24"/>
                              </w:rPr>
                              <w:t xml:space="preserve"> в повышение качества образования, совершенствование методов обучения и воспитания, транслирование в педагогических коллективах опыта практических результатов своей профессиональной деятельности, активное участие в работе метод. объединений, в профессиональных конкурсах</w:t>
                            </w:r>
                          </w:p>
                          <w:p w:rsidR="00814F44" w:rsidRPr="005B21E8" w:rsidRDefault="00814F44" w:rsidP="00814F4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640E3A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Блок-схема: документ 13" o:spid="_x0000_s1026" type="#_x0000_t114" style="position:absolute;left:0;text-align:left;margin-left:-21.95pt;margin-top:71.7pt;width:327pt;height:26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" fillcolor="#ffe599 [1303]" strokecolor="#ffc000 [3207]" strokeweight="1pt">
                <v:textbox>
                  <w:txbxContent>
                    <w:p w:rsidR="00E71B35" w:rsidRPr="005B21E8" w:rsidRDefault="00E71B35" w:rsidP="00814F44">
                      <w:pPr>
                        <w:pStyle w:val="a3"/>
                        <w:spacing w:before="0" w:beforeAutospacing="0" w:after="0" w:afterAutospacing="0"/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</w:pPr>
                      <w:bookmarkStart w:id="1" w:name="_GoBack"/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Первая либо высшая квалификационная категория устанавливается на основе:</w:t>
                      </w:r>
                    </w:p>
                    <w:p w:rsidR="00814F44" w:rsidRPr="005B21E8" w:rsidRDefault="00814F44" w:rsidP="00814F44">
                      <w:pPr>
                        <w:pStyle w:val="a3"/>
                        <w:spacing w:before="0" w:beforeAutospacing="0" w:after="0" w:afterAutospacing="0"/>
                        <w:rPr>
                          <w:b/>
                        </w:rPr>
                      </w:pPr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-</w:t>
                      </w:r>
                      <w:r w:rsidR="00E71B35"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результатов</w:t>
                      </w:r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 xml:space="preserve"> освоения обучающимися образовательных программ по итогам мониторингов;</w:t>
                      </w:r>
                    </w:p>
                    <w:p w:rsidR="00814F44" w:rsidRPr="005B21E8" w:rsidRDefault="00814F44" w:rsidP="00814F44">
                      <w:pPr>
                        <w:pStyle w:val="a3"/>
                        <w:spacing w:before="0" w:beforeAutospacing="0" w:after="0" w:afterAutospacing="0"/>
                        <w:rPr>
                          <w:b/>
                        </w:rPr>
                      </w:pPr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-</w:t>
                      </w:r>
                      <w:r w:rsidR="00E71B35"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в</w:t>
                      </w:r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ыявления развития у обучающихся способностей к научной (интеллектуальной), творческой, физкультурно-спортивной деятельности, их участие в олимпиадах, конкурсах, фестивалях, соревнованиях;</w:t>
                      </w:r>
                    </w:p>
                    <w:p w:rsidR="00814F44" w:rsidRPr="005B21E8" w:rsidRDefault="00814F44" w:rsidP="00814F44">
                      <w:pPr>
                        <w:pStyle w:val="a3"/>
                        <w:spacing w:before="0" w:beforeAutospacing="0" w:after="0" w:afterAutospacing="0"/>
                        <w:rPr>
                          <w:b/>
                        </w:rPr>
                      </w:pPr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-</w:t>
                      </w:r>
                      <w:r w:rsidR="00E71B35"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личн</w:t>
                      </w:r>
                      <w:bookmarkEnd w:id="1"/>
                      <w:r w:rsidR="00E71B35"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ого</w:t>
                      </w:r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 xml:space="preserve"> вклад</w:t>
                      </w:r>
                      <w:r w:rsidR="00E71B35"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>а</w:t>
                      </w:r>
                      <w:r w:rsidRPr="005B21E8">
                        <w:rPr>
                          <w:rFonts w:eastAsiaTheme="minorEastAsia"/>
                          <w:b/>
                          <w:color w:val="000000" w:themeColor="dark1"/>
                          <w:kern w:val="24"/>
                        </w:rPr>
                        <w:t xml:space="preserve"> в повышение качества образования, совершенствование методов обучения и воспитания, транслирование в педагогических коллективах опыта практических результатов своей профессиональной деятельности, активное участие в работе метод. объединений, в профессиональных конкурсах</w:t>
                      </w:r>
                    </w:p>
                    <w:p w:rsidR="00814F44" w:rsidRPr="005B21E8" w:rsidRDefault="00814F44" w:rsidP="00814F4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1B35" w:rsidRPr="00CC431F">
        <w:rPr>
          <w:rFonts w:ascii="Times New Roman" w:eastAsiaTheme="majorEastAsia" w:hAnsi="Times New Roman" w:cs="Times New Roman"/>
          <w:b/>
          <w:bCs/>
          <w:color w:val="000000" w:themeColor="text1"/>
          <w:kern w:val="24"/>
          <w:sz w:val="52"/>
          <w:szCs w:val="52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Аттестация в целях установления квалификационной категории</w:t>
      </w:r>
    </w:p>
    <w:p w:rsidR="004E6762" w:rsidRDefault="00BD7CE7" w:rsidP="004E6762">
      <w:pPr>
        <w:ind w:left="-567" w:firstLine="567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17ABD1" wp14:editId="0927514A">
                <wp:simplePos x="0" y="0"/>
                <wp:positionH relativeFrom="column">
                  <wp:posOffset>-345440</wp:posOffset>
                </wp:positionH>
                <wp:positionV relativeFrom="paragraph">
                  <wp:posOffset>6213475</wp:posOffset>
                </wp:positionV>
                <wp:extent cx="7096125" cy="3209925"/>
                <wp:effectExtent l="38100" t="0" r="66675" b="28575"/>
                <wp:wrapNone/>
                <wp:docPr id="2" name="Волн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6125" cy="3209925"/>
                        </a:xfrm>
                        <a:prstGeom prst="wave">
                          <a:avLst>
                            <a:gd name="adj1" fmla="val 12500"/>
                            <a:gd name="adj2" fmla="val -10000"/>
                          </a:avLst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D7CE7" w:rsidRPr="00BD7CE7" w:rsidRDefault="00BD7CE7" w:rsidP="00BD7CE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Сведения о результатах профессиональной деятельности собираются и хранятся в образовательных организациях, при проведении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аттестации </w:t>
                            </w: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представляются в аттестационную комиссию, размещаются на официальных сайтах образовательных организаций в сети «Интернет» с приложением сканированных копий документов и гиперссылками (при наличии) на интернет - ресурсы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17ABD1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Волна 2" o:spid="_x0000_s1027" type="#_x0000_t64" style="position:absolute;left:0;text-align:left;margin-left:-27.2pt;margin-top:489.25pt;width:558.75pt;height:25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" adj="2700,8640" fillcolor="#ffe699" strokecolor="#ffc000" strokeweight="1pt">
                <v:stroke joinstyle="miter"/>
                <v:textbox>
                  <w:txbxContent>
                    <w:p w:rsidR="00BD7CE7" w:rsidRPr="00BD7CE7" w:rsidRDefault="00BD7CE7" w:rsidP="00BD7CE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Сведения о результатах профессиональной деятельности собираются и хранятся в образовательных организациях, при проведении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аттестации </w:t>
                      </w: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представляются в аттестационную комиссию, размещаются на официальных сайтах образовательных организаций в сети «Интернет» с приложением сканированных копий документов и гиперссылками (при наличии) на интернет - ресурсы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8F2376" wp14:editId="5D503597">
                <wp:simplePos x="0" y="0"/>
                <wp:positionH relativeFrom="column">
                  <wp:posOffset>6985</wp:posOffset>
                </wp:positionH>
                <wp:positionV relativeFrom="paragraph">
                  <wp:posOffset>2689860</wp:posOffset>
                </wp:positionV>
                <wp:extent cx="6934200" cy="3867150"/>
                <wp:effectExtent l="19050" t="0" r="38100" b="38100"/>
                <wp:wrapNone/>
                <wp:docPr id="1" name="Облако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0" cy="3867150"/>
                        </a:xfrm>
                        <a:prstGeom prst="cloud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1B35" w:rsidRPr="00BD7CE7" w:rsidRDefault="002C68A3" w:rsidP="00BD7CE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ЯВЛЯЕТСЯ ОБЯЗАТЕЛЬНЫМ</w:t>
                            </w:r>
                            <w:r w:rsidR="00E71B35"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ДЛЯ ПРЕДСТАВЛЕНИЯ:</w:t>
                            </w:r>
                          </w:p>
                          <w:p w:rsidR="00E71B35" w:rsidRPr="00BD7CE7" w:rsidRDefault="00E71B35" w:rsidP="00BD7CE7">
                            <w:pPr>
                              <w:pStyle w:val="ab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-результаты освоения обучающимися образовательных программ;</w:t>
                            </w:r>
                          </w:p>
                          <w:p w:rsidR="002C68A3" w:rsidRPr="00BD7CE7" w:rsidRDefault="00E71B35" w:rsidP="00BD7CE7">
                            <w:pPr>
                              <w:pStyle w:val="ab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-</w:t>
                            </w:r>
                            <w:r w:rsidR="00725128"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р</w:t>
                            </w:r>
                            <w:r w:rsidR="002C68A3"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езультаты трансляции опыта практических результатов профессиональной деятельности </w:t>
                            </w:r>
                            <w:r w:rsidR="00725128"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в различных формах, на различных уровнях (начиная с муниципального);</w:t>
                            </w:r>
                          </w:p>
                          <w:p w:rsidR="002C68A3" w:rsidRPr="00BD7CE7" w:rsidRDefault="00725128" w:rsidP="00BD7CE7">
                            <w:pPr>
                              <w:pStyle w:val="ab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-р</w:t>
                            </w:r>
                            <w:r w:rsidR="002C68A3"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езультаты участия педагогического работника в разработке программно-методического сопровождения образовательного процесса </w:t>
                            </w: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в различных формах, на различных уровнях (начиная с муниципального);</w:t>
                            </w:r>
                          </w:p>
                          <w:p w:rsidR="00725128" w:rsidRPr="00BD7CE7" w:rsidRDefault="00725128" w:rsidP="00BD7CE7">
                            <w:pPr>
                              <w:pStyle w:val="ab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D7CE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-результаты участия обучающихся в олимпиадах, конкурсах, соревнованиях, фестивалях, конференциях, в реализации социально-значимых проектов.</w:t>
                            </w:r>
                          </w:p>
                          <w:p w:rsidR="00725128" w:rsidRPr="005B21E8" w:rsidRDefault="00725128" w:rsidP="00E71B35">
                            <w:pPr>
                              <w:pStyle w:val="ab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F2376" id="Облако 1" o:spid="_x0000_s1028" style="position:absolute;left:0;text-align:left;margin-left:.55pt;margin-top:211.8pt;width:546pt;height:30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fe599 [1303]" strokecolor="#ffc000 [3207]" strokeweight="1pt">
                <v:stroke joinstyle="miter"/>
                <v:formulas/>
                <v:path arrowok="t" o:connecttype="custom" o:connectlocs="753292,2343296;346710,2271951;1112040,3124066;934191,3158173;2644948,3499234;2537725,3343473;4627134,3110818;4584277,3281706;5478179,2054782;6000009,2693577;6709160,1374450;6476735,1613998;6151534,485721;6163733,598871;4667423,353773;4786524,209471;3553938,422522;3611563,298093;2247194,464774;2455863,585444;662441,1413390;626004,1286364" o:connectangles="0,0,0,0,0,0,0,0,0,0,0,0,0,0,0,0,0,0,0,0,0,0" textboxrect="0,0,43200,43200"/>
                <v:textbox>
                  <w:txbxContent>
                    <w:p w:rsidR="00E71B35" w:rsidRPr="00BD7CE7" w:rsidRDefault="002C68A3" w:rsidP="00BD7CE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ЯВЛЯЕТСЯ ОБЯЗАТЕЛЬНЫМ</w:t>
                      </w:r>
                      <w:r w:rsidR="00E71B35"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ДЛЯ ПРЕДСТАВЛЕНИЯ:</w:t>
                      </w:r>
                    </w:p>
                    <w:p w:rsidR="00E71B35" w:rsidRPr="00BD7CE7" w:rsidRDefault="00E71B35" w:rsidP="00BD7CE7">
                      <w:pPr>
                        <w:pStyle w:val="ab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-результаты освоения обучающимися образовательных программ;</w:t>
                      </w:r>
                    </w:p>
                    <w:p w:rsidR="002C68A3" w:rsidRPr="00BD7CE7" w:rsidRDefault="00E71B35" w:rsidP="00BD7CE7">
                      <w:pPr>
                        <w:pStyle w:val="ab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-</w:t>
                      </w:r>
                      <w:r w:rsidR="00725128"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р</w:t>
                      </w:r>
                      <w:r w:rsidR="002C68A3"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езультаты трансляции опыта практических результатов профессиональной деятельности </w:t>
                      </w:r>
                      <w:r w:rsidR="00725128"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в различных формах, на различных уровнях (начиная с муниципального);</w:t>
                      </w:r>
                    </w:p>
                    <w:p w:rsidR="002C68A3" w:rsidRPr="00BD7CE7" w:rsidRDefault="00725128" w:rsidP="00BD7CE7">
                      <w:pPr>
                        <w:pStyle w:val="ab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-р</w:t>
                      </w:r>
                      <w:r w:rsidR="002C68A3"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езультаты участия педагогического работника в разработке программно-методического сопровождения образовательного процесса </w:t>
                      </w: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в различных формах, на различных уровнях (начиная с муниципального);</w:t>
                      </w:r>
                    </w:p>
                    <w:p w:rsidR="00725128" w:rsidRPr="00BD7CE7" w:rsidRDefault="00725128" w:rsidP="00BD7CE7">
                      <w:pPr>
                        <w:pStyle w:val="ab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D7CE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-результаты участия обучающихся в олимпиадах, конкурсах, соревнованиях, фестивалях, конференциях, в реализации социально-значимых проектов.</w:t>
                      </w:r>
                    </w:p>
                    <w:p w:rsidR="00725128" w:rsidRPr="005B21E8" w:rsidRDefault="00725128" w:rsidP="00E71B35">
                      <w:pPr>
                        <w:pStyle w:val="ab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1B35" w:rsidRPr="00814F4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D1557E" wp14:editId="1AC984B7">
                <wp:simplePos x="0" y="0"/>
                <wp:positionH relativeFrom="column">
                  <wp:posOffset>4464685</wp:posOffset>
                </wp:positionH>
                <wp:positionV relativeFrom="paragraph">
                  <wp:posOffset>3810</wp:posOffset>
                </wp:positionV>
                <wp:extent cx="2425065" cy="2533650"/>
                <wp:effectExtent l="590550" t="0" r="32385" b="38100"/>
                <wp:wrapNone/>
                <wp:docPr id="13" name="Выноска-облако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065" cy="2533650"/>
                        </a:xfrm>
                        <a:prstGeom prst="cloudCallout">
                          <a:avLst>
                            <a:gd name="adj1" fmla="val -70916"/>
                            <a:gd name="adj2" fmla="val 40088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4F44" w:rsidRPr="00814F44" w:rsidRDefault="00E71B35" w:rsidP="00814F4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С</w:t>
                            </w:r>
                            <w:r w:rsidR="00814F44" w:rsidRPr="00814F4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мотри п. 36,37 Порядка проведения аттестации педагогических работников, осуществляющих образовательную деятельность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, у</w:t>
                            </w:r>
                            <w:r w:rsidR="00814F44" w:rsidRPr="00814F4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твержден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ного</w:t>
                            </w:r>
                            <w:r w:rsidR="00814F44" w:rsidRPr="00814F4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 xml:space="preserve"> приказом Министерства образования и науки РФ от 07.04.2017 г. № 276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D1557E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12" o:spid="_x0000_s1029" type="#_x0000_t106" style="position:absolute;left:0;text-align:left;margin-left:351.55pt;margin-top:.3pt;width:190.95pt;height:1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" adj="-4518,19459" fillcolor="#ffe599 [1303]" strokecolor="#ffc000 [3207]" strokeweight=".5pt">
                <v:stroke joinstyle="miter"/>
                <v:textbox>
                  <w:txbxContent>
                    <w:p w:rsidR="00814F44" w:rsidRPr="00814F44" w:rsidRDefault="00E71B35" w:rsidP="00814F44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С</w:t>
                      </w:r>
                      <w:r w:rsidR="00814F44" w:rsidRPr="00814F44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мотри п. 36,37 Порядка проведения аттестации педагогических работников, осуществляющих образовательную деятельность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, у</w:t>
                      </w:r>
                      <w:r w:rsidR="00814F44" w:rsidRPr="00814F44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твержден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ного</w:t>
                      </w:r>
                      <w:r w:rsidR="00814F44" w:rsidRPr="00814F44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kern w:val="24"/>
                          <w:sz w:val="18"/>
                          <w:szCs w:val="1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 xml:space="preserve"> приказом Министерства образования и науки РФ от 07.04.2017 г. № 276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E6762" w:rsidSect="00BD7CE7">
      <w:pgSz w:w="11906" w:h="16838"/>
      <w:pgMar w:top="142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2C0"/>
    <w:rsid w:val="002C68A3"/>
    <w:rsid w:val="00332B19"/>
    <w:rsid w:val="00351958"/>
    <w:rsid w:val="004E6762"/>
    <w:rsid w:val="005425C6"/>
    <w:rsid w:val="005B21E8"/>
    <w:rsid w:val="006E3327"/>
    <w:rsid w:val="00725128"/>
    <w:rsid w:val="00814F44"/>
    <w:rsid w:val="00B2754A"/>
    <w:rsid w:val="00BD7CE7"/>
    <w:rsid w:val="00D342C0"/>
    <w:rsid w:val="00E7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8F360-7555-4AE4-8ED7-933169F36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4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B2754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2754A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2754A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2754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2754A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27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2754A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E71B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C59FF-4F35-4054-B252-400C2CDEF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В. Давиденко</dc:creator>
  <cp:keywords/>
  <dc:description/>
  <cp:lastModifiedBy>Евгения В. Давиденко</cp:lastModifiedBy>
  <cp:revision>5</cp:revision>
  <cp:lastPrinted>2017-12-01T12:41:00Z</cp:lastPrinted>
  <dcterms:created xsi:type="dcterms:W3CDTF">2017-11-30T11:08:00Z</dcterms:created>
  <dcterms:modified xsi:type="dcterms:W3CDTF">2017-12-01T12:54:00Z</dcterms:modified>
</cp:coreProperties>
</file>