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5B8B7" w:themeColor="accent2" w:themeTint="66"/>
  <w:body>
    <w:p w:rsidR="00FF7EBE" w:rsidRDefault="00FF7EBE">
      <w:pPr>
        <w:rPr>
          <w:rFonts w:ascii="Times New Roman" w:hAnsi="Times New Roman" w:cs="Times New Roman"/>
          <w:sz w:val="40"/>
          <w:szCs w:val="40"/>
        </w:rPr>
      </w:pPr>
    </w:p>
    <w:p w:rsidR="00FF7EBE" w:rsidRDefault="00FF7EB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6.45pt;height:51.3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Распевки для детей  с элементами игры "/>
          </v:shape>
        </w:pict>
      </w:r>
    </w:p>
    <w:p w:rsidR="00257F01" w:rsidRDefault="00257F01">
      <w:pPr>
        <w:rPr>
          <w:rFonts w:ascii="Times New Roman" w:hAnsi="Times New Roman" w:cs="Times New Roman"/>
          <w:sz w:val="40"/>
          <w:szCs w:val="40"/>
        </w:rPr>
      </w:pPr>
    </w:p>
    <w:p w:rsidR="005E3239" w:rsidRPr="00FF7EBE" w:rsidRDefault="005E323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</w:t>
      </w:r>
      <w:r w:rsidR="00257F01" w:rsidRPr="005E3239">
        <w:rPr>
          <w:rFonts w:ascii="Times New Roman" w:hAnsi="Times New Roman" w:cs="Times New Roman"/>
          <w:i/>
          <w:sz w:val="32"/>
          <w:szCs w:val="32"/>
        </w:rPr>
        <w:t>С помощью игр с пением решаются задачи музыкального воспитания : развитие музыкального слуха, чистоты интонирования</w:t>
      </w:r>
      <w:proofErr w:type="gramStart"/>
      <w:r w:rsidR="00257F01"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="00257F01" w:rsidRPr="005E3239">
        <w:rPr>
          <w:rFonts w:ascii="Times New Roman" w:hAnsi="Times New Roman" w:cs="Times New Roman"/>
          <w:i/>
          <w:sz w:val="32"/>
          <w:szCs w:val="32"/>
        </w:rPr>
        <w:t xml:space="preserve"> чувства ритма. Памяти, достижение координации пения и движения. В процессе игры</w:t>
      </w:r>
      <w:proofErr w:type="gramStart"/>
      <w:r w:rsidR="00257F01"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="00257F01" w:rsidRPr="005E3239">
        <w:rPr>
          <w:rFonts w:ascii="Times New Roman" w:hAnsi="Times New Roman" w:cs="Times New Roman"/>
          <w:i/>
          <w:sz w:val="32"/>
          <w:szCs w:val="32"/>
        </w:rPr>
        <w:t xml:space="preserve"> которая является основным видом деятельности дошкольников, в интересной и непринужденной форме можно успешно решать многие музыкальные задачи. </w:t>
      </w:r>
    </w:p>
    <w:p w:rsidR="00B55CC4" w:rsidRPr="00FF7EBE" w:rsidRDefault="00B55CC4">
      <w:pPr>
        <w:rPr>
          <w:rFonts w:ascii="Times New Roman" w:hAnsi="Times New Roman" w:cs="Times New Roman"/>
          <w:i/>
          <w:sz w:val="32"/>
          <w:szCs w:val="32"/>
        </w:rPr>
      </w:pPr>
    </w:p>
    <w:p w:rsidR="00257F01" w:rsidRPr="00FF7EBE" w:rsidRDefault="005E323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</w:t>
      </w:r>
      <w:r w:rsidR="00D4650A" w:rsidRPr="005E3239">
        <w:rPr>
          <w:rFonts w:ascii="Times New Roman" w:hAnsi="Times New Roman" w:cs="Times New Roman"/>
          <w:i/>
          <w:sz w:val="32"/>
          <w:szCs w:val="32"/>
        </w:rPr>
        <w:t xml:space="preserve">Игры, даря </w:t>
      </w:r>
      <w:proofErr w:type="gramStart"/>
      <w:r w:rsidR="00D4650A" w:rsidRPr="005E3239">
        <w:rPr>
          <w:rFonts w:ascii="Times New Roman" w:hAnsi="Times New Roman" w:cs="Times New Roman"/>
          <w:i/>
          <w:sz w:val="32"/>
          <w:szCs w:val="32"/>
        </w:rPr>
        <w:t>детям</w:t>
      </w:r>
      <w:proofErr w:type="gramEnd"/>
      <w:r w:rsidR="00D4650A" w:rsidRPr="005E3239">
        <w:rPr>
          <w:rFonts w:ascii="Times New Roman" w:hAnsi="Times New Roman" w:cs="Times New Roman"/>
          <w:i/>
          <w:sz w:val="32"/>
          <w:szCs w:val="32"/>
        </w:rPr>
        <w:t xml:space="preserve"> радость и возможность проявлять свои эмоции, способствуют развитию у них познавательных интересов и эмоциональной сферы, воспитанию волевых и нравственных качеств личности.</w:t>
      </w:r>
    </w:p>
    <w:p w:rsidR="00B55CC4" w:rsidRPr="00FF7EBE" w:rsidRDefault="00B55CC4">
      <w:pPr>
        <w:rPr>
          <w:rFonts w:ascii="Times New Roman" w:hAnsi="Times New Roman" w:cs="Times New Roman"/>
          <w:i/>
          <w:sz w:val="32"/>
          <w:szCs w:val="32"/>
        </w:rPr>
      </w:pPr>
    </w:p>
    <w:p w:rsidR="00D4650A" w:rsidRPr="005E3239" w:rsidRDefault="005E323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</w:t>
      </w:r>
      <w:r w:rsidR="00D4650A" w:rsidRPr="005E3239">
        <w:rPr>
          <w:rFonts w:ascii="Times New Roman" w:hAnsi="Times New Roman" w:cs="Times New Roman"/>
          <w:i/>
          <w:sz w:val="32"/>
          <w:szCs w:val="32"/>
        </w:rPr>
        <w:t>Заинтересованное отношение к творческому процессу в музыкальной игре выражается в следующих показателях: увлеченность музыкально-игровой деятельностью</w:t>
      </w:r>
      <w:proofErr w:type="gramStart"/>
      <w:r w:rsidR="00D4650A" w:rsidRPr="005E3239">
        <w:rPr>
          <w:rFonts w:ascii="Times New Roman" w:hAnsi="Times New Roman" w:cs="Times New Roman"/>
          <w:i/>
          <w:sz w:val="32"/>
          <w:szCs w:val="32"/>
        </w:rPr>
        <w:t xml:space="preserve"> ;</w:t>
      </w:r>
      <w:proofErr w:type="gramEnd"/>
      <w:r w:rsidR="00D4650A" w:rsidRPr="005E3239">
        <w:rPr>
          <w:rFonts w:ascii="Times New Roman" w:hAnsi="Times New Roman" w:cs="Times New Roman"/>
          <w:i/>
          <w:sz w:val="32"/>
          <w:szCs w:val="32"/>
        </w:rPr>
        <w:t xml:space="preserve"> степень осознания творческого замысла; инициатива и самостоятельность творческого поиска; умение привлекать к творческому ; умение привлекать к творческому процессу музыкальный опыт;</w:t>
      </w:r>
      <w:r w:rsidR="00427DDB" w:rsidRPr="005E3239">
        <w:rPr>
          <w:rFonts w:ascii="Times New Roman" w:hAnsi="Times New Roman" w:cs="Times New Roman"/>
          <w:i/>
          <w:sz w:val="32"/>
          <w:szCs w:val="32"/>
        </w:rPr>
        <w:t xml:space="preserve"> степень законченности и художественность воплощение творческого замысла.</w:t>
      </w:r>
    </w:p>
    <w:p w:rsidR="00427DDB" w:rsidRPr="005E3239" w:rsidRDefault="005E323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427DDB" w:rsidRPr="005E3239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="00427DDB" w:rsidRPr="005E3239">
        <w:rPr>
          <w:rFonts w:ascii="Times New Roman" w:hAnsi="Times New Roman" w:cs="Times New Roman"/>
          <w:i/>
          <w:sz w:val="32"/>
          <w:szCs w:val="32"/>
        </w:rPr>
        <w:t xml:space="preserve"> Развивать детский голос</w:t>
      </w:r>
    </w:p>
    <w:p w:rsidR="00427DDB" w:rsidRDefault="00427DDB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Задачи: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Стимулировать детей к поиску яркого, выразительного пения. Обогащать музыкальн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>о-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слуховые впечатления. Добиваться чистоты интонирования. Развивать импровизацию и творческое воображение.</w:t>
      </w:r>
    </w:p>
    <w:p w:rsidR="005E3239" w:rsidRPr="00FF7EBE" w:rsidRDefault="005E3239">
      <w:pPr>
        <w:rPr>
          <w:rFonts w:ascii="Times New Roman" w:hAnsi="Times New Roman" w:cs="Times New Roman"/>
          <w:i/>
          <w:sz w:val="32"/>
          <w:szCs w:val="32"/>
        </w:rPr>
      </w:pPr>
    </w:p>
    <w:p w:rsidR="00B55CC4" w:rsidRPr="00FF7EBE" w:rsidRDefault="00B55CC4">
      <w:pPr>
        <w:rPr>
          <w:rFonts w:ascii="Times New Roman" w:hAnsi="Times New Roman" w:cs="Times New Roman"/>
          <w:i/>
          <w:sz w:val="32"/>
          <w:szCs w:val="32"/>
        </w:rPr>
      </w:pPr>
    </w:p>
    <w:p w:rsidR="00B55CC4" w:rsidRPr="00FF7EBE" w:rsidRDefault="00B55CC4">
      <w:pPr>
        <w:rPr>
          <w:rFonts w:ascii="Times New Roman" w:hAnsi="Times New Roman" w:cs="Times New Roman"/>
          <w:i/>
          <w:sz w:val="32"/>
          <w:szCs w:val="32"/>
        </w:rPr>
      </w:pPr>
    </w:p>
    <w:p w:rsidR="00B55CC4" w:rsidRPr="00FF7EBE" w:rsidRDefault="00B55CC4">
      <w:pPr>
        <w:rPr>
          <w:rFonts w:ascii="Times New Roman" w:hAnsi="Times New Roman" w:cs="Times New Roman"/>
          <w:i/>
          <w:sz w:val="32"/>
          <w:szCs w:val="32"/>
        </w:rPr>
      </w:pPr>
    </w:p>
    <w:p w:rsidR="00427DDB" w:rsidRPr="005E3239" w:rsidRDefault="005E323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</w:t>
      </w:r>
      <w:r w:rsidR="00FF7EBE">
        <w:rPr>
          <w:rFonts w:ascii="Times New Roman" w:hAnsi="Times New Roman" w:cs="Times New Roman"/>
          <w:i/>
          <w:sz w:val="32"/>
          <w:szCs w:val="32"/>
        </w:rPr>
        <w:pict>
          <v:shape id="_x0000_i1026" type="#_x0000_t136" style="width:364.6pt;height:51.3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ение по сигналу"/>
          </v:shape>
        </w:pict>
      </w:r>
    </w:p>
    <w:p w:rsidR="00427DDB" w:rsidRPr="005E3239" w:rsidRDefault="00427DDB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Цель</w:t>
      </w:r>
      <w:r w:rsidRPr="005E3239">
        <w:rPr>
          <w:rFonts w:ascii="Times New Roman" w:hAnsi="Times New Roman" w:cs="Times New Roman"/>
          <w:i/>
          <w:sz w:val="32"/>
          <w:szCs w:val="32"/>
        </w:rPr>
        <w:t>: Быстро ори</w:t>
      </w:r>
      <w:r w:rsidR="005E3239">
        <w:rPr>
          <w:rFonts w:ascii="Times New Roman" w:hAnsi="Times New Roman" w:cs="Times New Roman"/>
          <w:i/>
          <w:sz w:val="32"/>
          <w:szCs w:val="32"/>
        </w:rPr>
        <w:t>ентироваться по обстоятельствам</w:t>
      </w:r>
    </w:p>
    <w:p w:rsidR="00427DDB" w:rsidRPr="005E3239" w:rsidRDefault="00427DDB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Ход игры: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Педагог держит зеленый флажок – дети поют заданный текст</w:t>
      </w:r>
      <w:r w:rsidR="00A54E1E" w:rsidRPr="005E3239">
        <w:rPr>
          <w:rFonts w:ascii="Times New Roman" w:hAnsi="Times New Roman" w:cs="Times New Roman"/>
          <w:i/>
          <w:sz w:val="32"/>
          <w:szCs w:val="32"/>
        </w:rPr>
        <w:t>; педагог держит красный флажо</w:t>
      </w:r>
      <w:proofErr w:type="gramStart"/>
      <w:r w:rsidR="00A54E1E" w:rsidRPr="005E3239">
        <w:rPr>
          <w:rFonts w:ascii="Times New Roman" w:hAnsi="Times New Roman" w:cs="Times New Roman"/>
          <w:i/>
          <w:sz w:val="32"/>
          <w:szCs w:val="32"/>
        </w:rPr>
        <w:t>к-</w:t>
      </w:r>
      <w:proofErr w:type="gramEnd"/>
      <w:r w:rsidR="00A54E1E" w:rsidRPr="005E3239">
        <w:rPr>
          <w:rFonts w:ascii="Times New Roman" w:hAnsi="Times New Roman" w:cs="Times New Roman"/>
          <w:i/>
          <w:sz w:val="32"/>
          <w:szCs w:val="32"/>
        </w:rPr>
        <w:t xml:space="preserve"> дети молчат.</w:t>
      </w:r>
    </w:p>
    <w:p w:rsidR="00A54E1E" w:rsidRPr="005E3239" w:rsidRDefault="00A54E1E">
      <w:pPr>
        <w:rPr>
          <w:rFonts w:ascii="Times New Roman" w:hAnsi="Times New Roman" w:cs="Times New Roman"/>
          <w:i/>
          <w:sz w:val="32"/>
          <w:szCs w:val="32"/>
        </w:rPr>
      </w:pPr>
    </w:p>
    <w:p w:rsidR="00A54E1E" w:rsidRPr="005E3239" w:rsidRDefault="00A54E1E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t xml:space="preserve">                                  </w:t>
      </w:r>
      <w:r w:rsidR="00FF7EBE">
        <w:rPr>
          <w:rFonts w:ascii="Times New Roman" w:hAnsi="Times New Roman" w:cs="Times New Roman"/>
          <w:i/>
          <w:sz w:val="32"/>
          <w:szCs w:val="32"/>
        </w:rPr>
        <w:pict>
          <v:shape id="_x0000_i1027" type="#_x0000_t136" style="width:392.95pt;height:76.6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ение с закрытым ртом"/>
          </v:shape>
        </w:pict>
      </w:r>
    </w:p>
    <w:p w:rsidR="00A54E1E" w:rsidRPr="005E3239" w:rsidRDefault="00A54E1E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Цель</w:t>
      </w:r>
      <w:r w:rsidRPr="005E3239">
        <w:rPr>
          <w:rFonts w:ascii="Times New Roman" w:hAnsi="Times New Roman" w:cs="Times New Roman"/>
          <w:i/>
          <w:sz w:val="32"/>
          <w:szCs w:val="32"/>
        </w:rPr>
        <w:t>: Вырабатывать подвижность голоса.</w:t>
      </w:r>
    </w:p>
    <w:p w:rsidR="00A54E1E" w:rsidRPr="005E3239" w:rsidRDefault="00A54E1E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Ход игры</w:t>
      </w:r>
      <w:r w:rsidRPr="005E3239">
        <w:rPr>
          <w:rFonts w:ascii="Times New Roman" w:hAnsi="Times New Roman" w:cs="Times New Roman"/>
          <w:i/>
          <w:sz w:val="32"/>
          <w:szCs w:val="32"/>
        </w:rPr>
        <w:t>: Педагог просит детей спеть с закрытым ртом; исполнение должно быть ровным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в умеренном темпе. Во второй раз упражнение исполняется чуть быстрее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с усилением громкости к верхнему звуку.</w:t>
      </w:r>
    </w:p>
    <w:p w:rsidR="00A54E1E" w:rsidRPr="005E3239" w:rsidRDefault="00A54E1E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Примечание: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Подвижность голос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>а-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это качество, которое приобретается на основе ранее усвоенных навыков связного пения и четкой дикции. Без элементарного владения этими навыками исполнение песен с темповыми и динамическими нюансами будет неполноценным в звуковом и дикционном отношении.</w:t>
      </w:r>
    </w:p>
    <w:p w:rsidR="00A54E1E" w:rsidRPr="005E3239" w:rsidRDefault="00A54E1E">
      <w:pPr>
        <w:rPr>
          <w:rFonts w:ascii="Times New Roman" w:hAnsi="Times New Roman" w:cs="Times New Roman"/>
          <w:i/>
          <w:sz w:val="32"/>
          <w:szCs w:val="32"/>
        </w:rPr>
      </w:pPr>
    </w:p>
    <w:p w:rsidR="00EC09A0" w:rsidRPr="005E3239" w:rsidRDefault="00FF7EBE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pict>
          <v:shape id="_x0000_i1028" type="#_x0000_t136" style="width:408.25pt;height:51.3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оем и играем"/>
          </v:shape>
        </w:pict>
      </w:r>
    </w:p>
    <w:p w:rsidR="00EC09A0" w:rsidRPr="005E3239" w:rsidRDefault="00EC09A0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Цель</w:t>
      </w:r>
      <w:r w:rsidRPr="005E3239">
        <w:rPr>
          <w:rFonts w:ascii="Times New Roman" w:hAnsi="Times New Roman" w:cs="Times New Roman"/>
          <w:i/>
          <w:sz w:val="32"/>
          <w:szCs w:val="32"/>
        </w:rPr>
        <w:t>: Развивать творчество детей, вокальные способности.</w:t>
      </w:r>
    </w:p>
    <w:p w:rsidR="00EC09A0" w:rsidRPr="005E3239" w:rsidRDefault="00EC09A0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Ход игры: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Педагог предлагает детям сесть в круг и спеть песню про Темнот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>у-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позвать ее в гости. Песню надо исполнять без </w:t>
      </w:r>
      <w:r w:rsidRPr="005E3239">
        <w:rPr>
          <w:rFonts w:ascii="Times New Roman" w:hAnsi="Times New Roman" w:cs="Times New Roman"/>
          <w:i/>
          <w:sz w:val="32"/>
          <w:szCs w:val="32"/>
        </w:rPr>
        <w:lastRenderedPageBreak/>
        <w:t>аккомпанемента фортепиано, сопровождая пение легкими равномерными шлепками: по своим коленям двумя руками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затем, раскинув руки, по коленям соседей справа и слева. Такое движение завораживает и объединяет, создает особую атмосферу единения. Пение должно быть не громким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побуждающим детей прислушиваться друг к другу и наслаждаться самим процессом совместного исполнения. В конце песни педагог выключает свет и накрывает детей тонкой ткань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>ю-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Темнота пришла в гости. </w:t>
      </w:r>
    </w:p>
    <w:p w:rsidR="00EC09A0" w:rsidRPr="005E3239" w:rsidRDefault="00EC09A0">
      <w:pPr>
        <w:rPr>
          <w:rFonts w:ascii="Times New Roman" w:hAnsi="Times New Roman" w:cs="Times New Roman"/>
          <w:i/>
          <w:sz w:val="32"/>
          <w:szCs w:val="32"/>
        </w:rPr>
      </w:pPr>
    </w:p>
    <w:p w:rsidR="005E3239" w:rsidRDefault="00EC09A0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</w:t>
      </w:r>
      <w:r w:rsidR="00FF7EBE">
        <w:rPr>
          <w:rFonts w:ascii="Times New Roman" w:hAnsi="Times New Roman" w:cs="Times New Roman"/>
          <w:i/>
          <w:sz w:val="32"/>
          <w:szCs w:val="32"/>
        </w:rPr>
        <w:pict>
          <v:shape id="_x0000_i1029" type="#_x0000_t136" style="width:417.45pt;height:76.6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оем и фантазируем"/>
          </v:shape>
        </w:pict>
      </w:r>
    </w:p>
    <w:p w:rsidR="00EC09A0" w:rsidRPr="005E3239" w:rsidRDefault="00EC09A0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Развивать творческую фантазию.</w:t>
      </w:r>
    </w:p>
    <w:p w:rsidR="00EC09A0" w:rsidRPr="005E3239" w:rsidRDefault="00EC09A0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Музыкальный материал</w:t>
      </w:r>
      <w:proofErr w:type="gramStart"/>
      <w:r w:rsidRPr="005E3239">
        <w:rPr>
          <w:rFonts w:ascii="Times New Roman" w:hAnsi="Times New Roman" w:cs="Times New Roman"/>
          <w:b/>
          <w:i/>
          <w:sz w:val="32"/>
          <w:szCs w:val="32"/>
        </w:rPr>
        <w:t xml:space="preserve"> .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« Светлячок» ( русская народная </w:t>
      </w:r>
      <w:proofErr w:type="spellStart"/>
      <w:r w:rsidRPr="005E3239">
        <w:rPr>
          <w:rFonts w:ascii="Times New Roman" w:hAnsi="Times New Roman" w:cs="Times New Roman"/>
          <w:i/>
          <w:sz w:val="32"/>
          <w:szCs w:val="32"/>
        </w:rPr>
        <w:t>закличка</w:t>
      </w:r>
      <w:proofErr w:type="spellEnd"/>
      <w:r w:rsidRPr="005E3239">
        <w:rPr>
          <w:rFonts w:ascii="Times New Roman" w:hAnsi="Times New Roman" w:cs="Times New Roman"/>
          <w:i/>
          <w:sz w:val="32"/>
          <w:szCs w:val="32"/>
        </w:rPr>
        <w:t>)</w:t>
      </w:r>
      <w:r w:rsidR="00F012C0" w:rsidRPr="005E3239">
        <w:rPr>
          <w:rFonts w:ascii="Times New Roman" w:hAnsi="Times New Roman" w:cs="Times New Roman"/>
          <w:i/>
          <w:sz w:val="32"/>
          <w:szCs w:val="32"/>
        </w:rPr>
        <w:t>.</w:t>
      </w:r>
    </w:p>
    <w:p w:rsidR="00F012C0" w:rsidRPr="005E3239" w:rsidRDefault="00F012C0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Подготовительная работа</w:t>
      </w:r>
      <w:r w:rsidRPr="005E3239">
        <w:rPr>
          <w:rFonts w:ascii="Times New Roman" w:hAnsi="Times New Roman" w:cs="Times New Roman"/>
          <w:i/>
          <w:sz w:val="32"/>
          <w:szCs w:val="32"/>
        </w:rPr>
        <w:t>. В процессе подготовки к занятию педагог проводит с детьми беседу о светлячках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рассказывает , как таинственно они мерцают ночью и как летают целым светящимся облаком. </w:t>
      </w:r>
    </w:p>
    <w:p w:rsidR="00F012C0" w:rsidRPr="005E3239" w:rsidRDefault="00F012C0" w:rsidP="005E3239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Ход игры: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Педагог подбрасывает в верх небольшие кусочки фольги, предлагая детям представить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что так вспыхивают и гаснут светлячки в темноте. Когда все кусочки фольги упадут на пол, каждый ребенок должен « поймать» себе светлячка и посадить в кулачок. Все вместе дети поют песню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:</w:t>
      </w:r>
      <w:proofErr w:type="gramEnd"/>
    </w:p>
    <w:p w:rsidR="00F012C0" w:rsidRPr="005E3239" w:rsidRDefault="00F012C0" w:rsidP="005E3239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t xml:space="preserve">                Светлячок, светлячок,</w:t>
      </w:r>
    </w:p>
    <w:p w:rsidR="00F012C0" w:rsidRPr="005E3239" w:rsidRDefault="00F012C0" w:rsidP="005E3239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t xml:space="preserve">                 Посвети в кулачок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!</w:t>
      </w:r>
      <w:proofErr w:type="gramEnd"/>
    </w:p>
    <w:p w:rsidR="00F012C0" w:rsidRPr="005E3239" w:rsidRDefault="00F012C0" w:rsidP="005E3239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t xml:space="preserve">                  Посвети немножко,</w:t>
      </w:r>
    </w:p>
    <w:p w:rsidR="00F012C0" w:rsidRPr="005E3239" w:rsidRDefault="00F012C0" w:rsidP="005E3239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t xml:space="preserve">                  Дам тебе горошка.</w:t>
      </w:r>
    </w:p>
    <w:p w:rsidR="00F012C0" w:rsidRPr="005E3239" w:rsidRDefault="00F012C0" w:rsidP="005E3239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t>Дети свободно ходят по залу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загляды</w:t>
      </w:r>
      <w:r w:rsidR="00E66D57" w:rsidRPr="005E3239">
        <w:rPr>
          <w:rFonts w:ascii="Times New Roman" w:hAnsi="Times New Roman" w:cs="Times New Roman"/>
          <w:i/>
          <w:sz w:val="32"/>
          <w:szCs w:val="32"/>
        </w:rPr>
        <w:t>вая в кула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чки: просят светлячка вновь </w:t>
      </w:r>
      <w:r w:rsidR="00E66D57" w:rsidRPr="005E3239">
        <w:rPr>
          <w:rFonts w:ascii="Times New Roman" w:hAnsi="Times New Roman" w:cs="Times New Roman"/>
          <w:i/>
          <w:sz w:val="32"/>
          <w:szCs w:val="32"/>
        </w:rPr>
        <w:t>зажечь свой огонек, который гаснет как только светлячка поймаешь. Пусть дети « отпустят» своих светлячков за печку, поймают себе новых и споют песенку еще раз.</w:t>
      </w:r>
    </w:p>
    <w:p w:rsidR="00E66D57" w:rsidRPr="00B55CC4" w:rsidRDefault="00E66D57">
      <w:pPr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lastRenderedPageBreak/>
        <w:t xml:space="preserve">                              </w:t>
      </w:r>
      <w:r w:rsidR="00FF7EBE">
        <w:rPr>
          <w:rFonts w:ascii="Times New Roman" w:hAnsi="Times New Roman" w:cs="Times New Roman"/>
          <w:i/>
          <w:sz w:val="32"/>
          <w:szCs w:val="32"/>
        </w:rPr>
        <w:pict>
          <v:shape id="_x0000_i1030" type="#_x0000_t136" style="width:472.6pt;height:43.6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Найди попевку по карточкам"/>
          </v:shape>
        </w:pict>
      </w:r>
    </w:p>
    <w:p w:rsidR="00E66D57" w:rsidRPr="005E3239" w:rsidRDefault="00E66D57">
      <w:pPr>
        <w:rPr>
          <w:rFonts w:ascii="Times New Roman" w:hAnsi="Times New Roman" w:cs="Times New Roman"/>
          <w:i/>
          <w:sz w:val="32"/>
          <w:szCs w:val="32"/>
        </w:rPr>
      </w:pPr>
    </w:p>
    <w:p w:rsidR="00E66D57" w:rsidRPr="005E3239" w:rsidRDefault="00E66D57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Развивать память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 xml:space="preserve"> музыкальный слух.</w:t>
      </w:r>
    </w:p>
    <w:p w:rsidR="00E66D57" w:rsidRPr="005E3239" w:rsidRDefault="00E66D57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Ход игры: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Педагог показывает карточки с иллюстрациями к знакомым детям песням. Дети должны по рисунку узнать песню и спеть ее.</w:t>
      </w:r>
    </w:p>
    <w:p w:rsidR="00E66D57" w:rsidRPr="005E3239" w:rsidRDefault="00E66D57">
      <w:pPr>
        <w:rPr>
          <w:rFonts w:ascii="Times New Roman" w:hAnsi="Times New Roman" w:cs="Times New Roman"/>
          <w:i/>
          <w:sz w:val="32"/>
          <w:szCs w:val="32"/>
        </w:rPr>
      </w:pPr>
    </w:p>
    <w:p w:rsidR="005E3239" w:rsidRDefault="00E66D57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t xml:space="preserve">                           </w:t>
      </w:r>
      <w:r w:rsidR="00FF7EBE">
        <w:rPr>
          <w:rFonts w:ascii="Times New Roman" w:hAnsi="Times New Roman" w:cs="Times New Roman"/>
          <w:i/>
          <w:sz w:val="32"/>
          <w:szCs w:val="32"/>
        </w:rPr>
        <w:pict>
          <v:shape id="_x0000_i1031" type="#_x0000_t136" style="width:4in;height:76.6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Хор и дирижер"/>
          </v:shape>
        </w:pict>
      </w:r>
    </w:p>
    <w:p w:rsidR="00E66D57" w:rsidRPr="005E3239" w:rsidRDefault="00E66D57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Вырабатывать динамический и </w:t>
      </w:r>
      <w:r w:rsidR="002E525D" w:rsidRPr="005E3239">
        <w:rPr>
          <w:rFonts w:ascii="Times New Roman" w:hAnsi="Times New Roman" w:cs="Times New Roman"/>
          <w:i/>
          <w:sz w:val="32"/>
          <w:szCs w:val="32"/>
        </w:rPr>
        <w:t>мелодический ансамбль. Формировать способно</w:t>
      </w:r>
      <w:r w:rsidR="00E32E7C" w:rsidRPr="005E3239">
        <w:rPr>
          <w:rFonts w:ascii="Times New Roman" w:hAnsi="Times New Roman" w:cs="Times New Roman"/>
          <w:i/>
          <w:sz w:val="32"/>
          <w:szCs w:val="32"/>
        </w:rPr>
        <w:t>сть к взаимодействию с партнерами.</w:t>
      </w:r>
    </w:p>
    <w:p w:rsidR="005E3239" w:rsidRPr="00B55CC4" w:rsidRDefault="00E32E7C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b/>
          <w:i/>
          <w:sz w:val="32"/>
          <w:szCs w:val="32"/>
        </w:rPr>
        <w:t>Ход игры:</w:t>
      </w:r>
      <w:r w:rsidRPr="005E3239">
        <w:rPr>
          <w:rFonts w:ascii="Times New Roman" w:hAnsi="Times New Roman" w:cs="Times New Roman"/>
          <w:i/>
          <w:sz w:val="32"/>
          <w:szCs w:val="32"/>
        </w:rPr>
        <w:t xml:space="preserve"> Педагог предлагает одному ребенку стать «дирижером», остальные дети должны петь по его команде. « Дирижер» показывает, когда вступать и как петь </w:t>
      </w:r>
      <w:proofErr w:type="gramStart"/>
      <w:r w:rsidRPr="005E3239">
        <w:rPr>
          <w:rFonts w:ascii="Times New Roman" w:hAnsi="Times New Roman" w:cs="Times New Roman"/>
          <w:i/>
          <w:sz w:val="32"/>
          <w:szCs w:val="32"/>
        </w:rPr>
        <w:t xml:space="preserve">( </w:t>
      </w:r>
      <w:proofErr w:type="gramEnd"/>
      <w:r w:rsidRPr="005E3239">
        <w:rPr>
          <w:rFonts w:ascii="Times New Roman" w:hAnsi="Times New Roman" w:cs="Times New Roman"/>
          <w:i/>
          <w:sz w:val="32"/>
          <w:szCs w:val="32"/>
        </w:rPr>
        <w:t>тихо или громко ), побуждая детей петь в соответствии с его жестам</w:t>
      </w:r>
      <w:r w:rsidR="005E3239">
        <w:rPr>
          <w:rFonts w:ascii="Times New Roman" w:hAnsi="Times New Roman" w:cs="Times New Roman"/>
          <w:i/>
          <w:sz w:val="32"/>
          <w:szCs w:val="32"/>
        </w:rPr>
        <w:t>и</w:t>
      </w:r>
      <w:r w:rsidR="00B55CC4">
        <w:rPr>
          <w:rFonts w:ascii="Times New Roman" w:hAnsi="Times New Roman" w:cs="Times New Roman"/>
          <w:i/>
          <w:sz w:val="32"/>
          <w:szCs w:val="32"/>
        </w:rPr>
        <w:t>.</w:t>
      </w:r>
    </w:p>
    <w:p w:rsidR="00EC09A0" w:rsidRPr="005E3239" w:rsidRDefault="00B55CC4" w:rsidP="00FF7EBE">
      <w:pPr>
        <w:jc w:val="center"/>
        <w:rPr>
          <w:rFonts w:ascii="Times New Roman" w:hAnsi="Times New Roman" w:cs="Times New Roman"/>
          <w:i/>
          <w:sz w:val="32"/>
          <w:szCs w:val="32"/>
        </w:rPr>
      </w:pPr>
      <w:bookmarkStart w:id="0" w:name="_GoBack"/>
      <w:r w:rsidRPr="00B55CC4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3249038" cy="3249038"/>
            <wp:effectExtent l="0" t="0" r="0" b="0"/>
            <wp:docPr id="2" name="Рисунок 0" descr="му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уз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6275" cy="3246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End w:id="0"/>
    </w:p>
    <w:p w:rsidR="00427DDB" w:rsidRPr="005E3239" w:rsidRDefault="00427DDB">
      <w:pPr>
        <w:rPr>
          <w:rFonts w:ascii="Times New Roman" w:hAnsi="Times New Roman" w:cs="Times New Roman"/>
          <w:i/>
          <w:sz w:val="32"/>
          <w:szCs w:val="32"/>
        </w:rPr>
      </w:pPr>
      <w:r w:rsidRPr="005E323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5E3239">
        <w:rPr>
          <w:rFonts w:ascii="Times New Roman" w:hAnsi="Times New Roman" w:cs="Times New Roman"/>
          <w:i/>
          <w:sz w:val="32"/>
          <w:szCs w:val="32"/>
        </w:rPr>
        <w:t xml:space="preserve">                               </w:t>
      </w:r>
    </w:p>
    <w:sectPr w:rsidR="00427DDB" w:rsidRPr="005E3239" w:rsidSect="00FF7EBE">
      <w:pgSz w:w="11906" w:h="16838"/>
      <w:pgMar w:top="426" w:right="850" w:bottom="1134" w:left="85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7F01"/>
    <w:rsid w:val="001B220D"/>
    <w:rsid w:val="001E7A77"/>
    <w:rsid w:val="00257F01"/>
    <w:rsid w:val="002E525D"/>
    <w:rsid w:val="00427DDB"/>
    <w:rsid w:val="005E3239"/>
    <w:rsid w:val="007D6AE5"/>
    <w:rsid w:val="00A54E1E"/>
    <w:rsid w:val="00AD7A80"/>
    <w:rsid w:val="00B55CC4"/>
    <w:rsid w:val="00D4650A"/>
    <w:rsid w:val="00E32E7C"/>
    <w:rsid w:val="00E66D57"/>
    <w:rsid w:val="00EC09A0"/>
    <w:rsid w:val="00F012C0"/>
    <w:rsid w:val="00FD01F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2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06540-B35D-4941-BB93-BB71C15AE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Admin</cp:lastModifiedBy>
  <cp:revision>7</cp:revision>
  <dcterms:created xsi:type="dcterms:W3CDTF">2016-01-04T14:31:00Z</dcterms:created>
  <dcterms:modified xsi:type="dcterms:W3CDTF">2016-01-11T12:38:00Z</dcterms:modified>
</cp:coreProperties>
</file>