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83A" w:rsidRDefault="00A3683A" w:rsidP="005D06A7">
      <w:pPr>
        <w:pStyle w:val="a3"/>
        <w:jc w:val="center"/>
        <w:rPr>
          <w:rFonts w:ascii="Times New Roman" w:hAnsi="Times New Roman" w:cs="Times New Roman"/>
          <w:b/>
          <w:sz w:val="32"/>
          <w:szCs w:val="32"/>
        </w:rPr>
      </w:pPr>
    </w:p>
    <w:p w:rsidR="002A5D1C" w:rsidRDefault="003F44B5" w:rsidP="005D06A7">
      <w:pPr>
        <w:pStyle w:val="a3"/>
        <w:jc w:val="center"/>
        <w:rPr>
          <w:rFonts w:ascii="Times New Roman" w:hAnsi="Times New Roman" w:cs="Times New Roman"/>
          <w:b/>
          <w:sz w:val="32"/>
          <w:szCs w:val="32"/>
        </w:rPr>
      </w:pPr>
      <w:r w:rsidRPr="005D06A7">
        <w:rPr>
          <w:rFonts w:ascii="Times New Roman" w:hAnsi="Times New Roman" w:cs="Times New Roman"/>
          <w:b/>
          <w:sz w:val="32"/>
          <w:szCs w:val="32"/>
        </w:rPr>
        <w:t>ГЕПАТИТ А</w:t>
      </w:r>
    </w:p>
    <w:p w:rsidR="00A3683A" w:rsidRPr="005D06A7" w:rsidRDefault="00A3683A" w:rsidP="005D06A7">
      <w:pPr>
        <w:pStyle w:val="a3"/>
        <w:jc w:val="center"/>
        <w:rPr>
          <w:rFonts w:ascii="Times New Roman" w:hAnsi="Times New Roman" w:cs="Times New Roman"/>
          <w:b/>
          <w:sz w:val="32"/>
          <w:szCs w:val="32"/>
        </w:rPr>
      </w:pPr>
    </w:p>
    <w:p w:rsidR="003F44B5" w:rsidRPr="00182123" w:rsidRDefault="003F44B5" w:rsidP="005D06A7">
      <w:pPr>
        <w:pStyle w:val="a3"/>
        <w:jc w:val="both"/>
        <w:rPr>
          <w:rFonts w:ascii="Times New Roman" w:hAnsi="Times New Roman" w:cs="Times New Roman"/>
          <w:sz w:val="28"/>
          <w:szCs w:val="28"/>
        </w:rPr>
      </w:pPr>
      <w:r w:rsidRPr="005D06A7">
        <w:rPr>
          <w:rFonts w:ascii="Times New Roman" w:hAnsi="Times New Roman" w:cs="Times New Roman"/>
          <w:sz w:val="32"/>
          <w:szCs w:val="32"/>
        </w:rPr>
        <w:t xml:space="preserve">   </w:t>
      </w:r>
      <w:r w:rsidRPr="00182123">
        <w:rPr>
          <w:rFonts w:ascii="Times New Roman" w:hAnsi="Times New Roman" w:cs="Times New Roman"/>
          <w:sz w:val="28"/>
          <w:szCs w:val="28"/>
        </w:rPr>
        <w:t>Вирусный гепатит</w:t>
      </w:r>
      <w:proofErr w:type="gramStart"/>
      <w:r w:rsidRPr="00182123">
        <w:rPr>
          <w:rFonts w:ascii="Times New Roman" w:hAnsi="Times New Roman" w:cs="Times New Roman"/>
          <w:sz w:val="28"/>
          <w:szCs w:val="28"/>
        </w:rPr>
        <w:t xml:space="preserve"> А</w:t>
      </w:r>
      <w:proofErr w:type="gramEnd"/>
      <w:r w:rsidRPr="00182123">
        <w:rPr>
          <w:rFonts w:ascii="Times New Roman" w:hAnsi="Times New Roman" w:cs="Times New Roman"/>
          <w:sz w:val="28"/>
          <w:szCs w:val="28"/>
        </w:rPr>
        <w:t xml:space="preserve"> (он же болезнь Боткина, желтуха) </w:t>
      </w:r>
      <w:r w:rsidR="005D06A7" w:rsidRPr="00182123">
        <w:rPr>
          <w:rFonts w:ascii="Times New Roman" w:hAnsi="Times New Roman" w:cs="Times New Roman"/>
          <w:sz w:val="28"/>
          <w:szCs w:val="28"/>
        </w:rPr>
        <w:t>–</w:t>
      </w:r>
      <w:r w:rsidRPr="00182123">
        <w:rPr>
          <w:rFonts w:ascii="Times New Roman" w:hAnsi="Times New Roman" w:cs="Times New Roman"/>
          <w:sz w:val="28"/>
          <w:szCs w:val="28"/>
        </w:rPr>
        <w:t xml:space="preserve"> </w:t>
      </w:r>
      <w:r w:rsidR="005D06A7" w:rsidRPr="00182123">
        <w:rPr>
          <w:rFonts w:ascii="Times New Roman" w:hAnsi="Times New Roman" w:cs="Times New Roman"/>
          <w:sz w:val="28"/>
          <w:szCs w:val="28"/>
        </w:rPr>
        <w:t>инфекционное заболевание с поражением печени, передающееся от человека к человеку.</w:t>
      </w:r>
    </w:p>
    <w:p w:rsidR="005D06A7" w:rsidRPr="00182123" w:rsidRDefault="005D06A7" w:rsidP="005D06A7">
      <w:pPr>
        <w:pStyle w:val="a3"/>
        <w:jc w:val="both"/>
        <w:rPr>
          <w:rFonts w:ascii="Times New Roman" w:hAnsi="Times New Roman" w:cs="Times New Roman"/>
          <w:sz w:val="28"/>
          <w:szCs w:val="28"/>
        </w:rPr>
      </w:pPr>
      <w:r w:rsidRPr="00182123">
        <w:rPr>
          <w:rFonts w:ascii="Times New Roman" w:hAnsi="Times New Roman" w:cs="Times New Roman"/>
          <w:sz w:val="28"/>
          <w:szCs w:val="28"/>
        </w:rPr>
        <w:t xml:space="preserve">   Инфицирование происходит при употреблении пищевых продуктов или воды, загрязненных испражнениями инфицированного человека. Болезнь тесно связана с ненадлежащей санитарией и плохой личной гигиеной, отсутствием безопасной воды или пищи. В семьях это может происходить из-за грязных рук, особенно когда инфицированный человек готовит еду для членов семьи. Имеет значение тот факт, то заразившийся человек начинает выделять вирус еще до появления первых признаков инфекции. При этом существенную роль в передаче инфекции  играет несоблюдение личной гигиены</w:t>
      </w:r>
      <w:r w:rsidR="007113E9" w:rsidRPr="00182123">
        <w:rPr>
          <w:rFonts w:ascii="Times New Roman" w:hAnsi="Times New Roman" w:cs="Times New Roman"/>
          <w:sz w:val="28"/>
          <w:szCs w:val="28"/>
        </w:rPr>
        <w:t xml:space="preserve">, гигиены как самим заболевшим, так и окружающими его лицами. </w:t>
      </w:r>
    </w:p>
    <w:p w:rsidR="007113E9" w:rsidRPr="00182123" w:rsidRDefault="007113E9" w:rsidP="005D06A7">
      <w:pPr>
        <w:pStyle w:val="a3"/>
        <w:jc w:val="both"/>
        <w:rPr>
          <w:rFonts w:ascii="Times New Roman" w:hAnsi="Times New Roman" w:cs="Times New Roman"/>
          <w:sz w:val="28"/>
          <w:szCs w:val="28"/>
        </w:rPr>
      </w:pPr>
      <w:r w:rsidRPr="00182123">
        <w:rPr>
          <w:rFonts w:ascii="Times New Roman" w:hAnsi="Times New Roman" w:cs="Times New Roman"/>
          <w:sz w:val="28"/>
          <w:szCs w:val="28"/>
        </w:rPr>
        <w:t xml:space="preserve">    В отличие от гепатита</w:t>
      </w:r>
      <w:proofErr w:type="gramStart"/>
      <w:r w:rsidRPr="00182123">
        <w:rPr>
          <w:rFonts w:ascii="Times New Roman" w:hAnsi="Times New Roman" w:cs="Times New Roman"/>
          <w:sz w:val="28"/>
          <w:szCs w:val="28"/>
        </w:rPr>
        <w:t xml:space="preserve"> В</w:t>
      </w:r>
      <w:proofErr w:type="gramEnd"/>
      <w:r w:rsidRPr="00182123">
        <w:rPr>
          <w:rFonts w:ascii="Times New Roman" w:hAnsi="Times New Roman" w:cs="Times New Roman"/>
          <w:sz w:val="28"/>
          <w:szCs w:val="28"/>
        </w:rPr>
        <w:t xml:space="preserve"> и С гепатит А не переходит в хроническую форму, но может вызывать поражения печени, ослабляющие здоровье и, в некоторых случаях, молниеносный гепатит (острую печеночную недостаточность), который зачастую приводит к смерти.</w:t>
      </w:r>
    </w:p>
    <w:p w:rsidR="007113E9" w:rsidRPr="00182123" w:rsidRDefault="007113E9" w:rsidP="005D06A7">
      <w:pPr>
        <w:pStyle w:val="a3"/>
        <w:jc w:val="both"/>
        <w:rPr>
          <w:rFonts w:ascii="Times New Roman" w:hAnsi="Times New Roman" w:cs="Times New Roman"/>
          <w:sz w:val="28"/>
          <w:szCs w:val="28"/>
        </w:rPr>
      </w:pPr>
      <w:r w:rsidRPr="00182123">
        <w:rPr>
          <w:rFonts w:ascii="Times New Roman" w:hAnsi="Times New Roman" w:cs="Times New Roman"/>
          <w:sz w:val="28"/>
          <w:szCs w:val="28"/>
        </w:rPr>
        <w:t xml:space="preserve">    Отдельные случаи и эпидемии гепатита</w:t>
      </w:r>
      <w:proofErr w:type="gramStart"/>
      <w:r w:rsidRPr="00182123">
        <w:rPr>
          <w:rFonts w:ascii="Times New Roman" w:hAnsi="Times New Roman" w:cs="Times New Roman"/>
          <w:sz w:val="28"/>
          <w:szCs w:val="28"/>
        </w:rPr>
        <w:t xml:space="preserve"> А</w:t>
      </w:r>
      <w:proofErr w:type="gramEnd"/>
      <w:r w:rsidRPr="00182123">
        <w:rPr>
          <w:rFonts w:ascii="Times New Roman" w:hAnsi="Times New Roman" w:cs="Times New Roman"/>
          <w:sz w:val="28"/>
          <w:szCs w:val="28"/>
        </w:rPr>
        <w:t xml:space="preserve"> все время происходят во всем мире и имеют тенденцию к цикличности с подъемом заболеваемости через 7 – 20 лет, что связано с изменением иммунной структурой населения. В процесс вовлекаются преимущественно дети и лица молодого возраста.</w:t>
      </w:r>
    </w:p>
    <w:p w:rsidR="007113E9" w:rsidRPr="00182123" w:rsidRDefault="007113E9" w:rsidP="005D06A7">
      <w:pPr>
        <w:pStyle w:val="a3"/>
        <w:jc w:val="both"/>
        <w:rPr>
          <w:rFonts w:ascii="Times New Roman" w:hAnsi="Times New Roman" w:cs="Times New Roman"/>
          <w:sz w:val="28"/>
          <w:szCs w:val="28"/>
        </w:rPr>
      </w:pPr>
      <w:r w:rsidRPr="00182123">
        <w:rPr>
          <w:rFonts w:ascii="Times New Roman" w:hAnsi="Times New Roman" w:cs="Times New Roman"/>
          <w:sz w:val="28"/>
          <w:szCs w:val="28"/>
        </w:rPr>
        <w:t xml:space="preserve">     Течение гепатита</w:t>
      </w:r>
      <w:proofErr w:type="gramStart"/>
      <w:r w:rsidRPr="00182123">
        <w:rPr>
          <w:rFonts w:ascii="Times New Roman" w:hAnsi="Times New Roman" w:cs="Times New Roman"/>
          <w:sz w:val="28"/>
          <w:szCs w:val="28"/>
        </w:rPr>
        <w:t xml:space="preserve"> А</w:t>
      </w:r>
      <w:proofErr w:type="gramEnd"/>
      <w:r w:rsidRPr="00182123">
        <w:rPr>
          <w:rFonts w:ascii="Times New Roman" w:hAnsi="Times New Roman" w:cs="Times New Roman"/>
          <w:sz w:val="28"/>
          <w:szCs w:val="28"/>
        </w:rPr>
        <w:t xml:space="preserve"> может протекать как бессимптомно, так и с развитием тяжелых форм. У детей чаще, чем у взрослых, болезнь протекает без симптомов или в легкой степени и лишь у 10% детей до 6 лет развивается желтуха. В пожилом возрасте высока  вероятность развития тяжелой формы.</w:t>
      </w:r>
    </w:p>
    <w:p w:rsidR="007113E9" w:rsidRPr="00182123" w:rsidRDefault="007113E9" w:rsidP="005D06A7">
      <w:pPr>
        <w:pStyle w:val="a3"/>
        <w:jc w:val="both"/>
        <w:rPr>
          <w:rFonts w:ascii="Times New Roman" w:hAnsi="Times New Roman" w:cs="Times New Roman"/>
          <w:sz w:val="28"/>
          <w:szCs w:val="28"/>
        </w:rPr>
      </w:pPr>
      <w:r w:rsidRPr="00182123">
        <w:rPr>
          <w:rFonts w:ascii="Times New Roman" w:hAnsi="Times New Roman" w:cs="Times New Roman"/>
          <w:sz w:val="28"/>
          <w:szCs w:val="28"/>
        </w:rPr>
        <w:t xml:space="preserve">     </w:t>
      </w:r>
      <w:r w:rsidR="00182123" w:rsidRPr="00182123">
        <w:rPr>
          <w:rFonts w:ascii="Times New Roman" w:hAnsi="Times New Roman" w:cs="Times New Roman"/>
          <w:sz w:val="28"/>
          <w:szCs w:val="28"/>
        </w:rPr>
        <w:t>Основные симптомы – повышение температуры, недомогание, потеря аппетита, диарея, тошнота и рвота, боль в живот, потемнение мочи и желтуха (пожелтение кожи, слизистых оболочек и склер). При появлении первых признаков заболевания необходимо незамедлительно обратиться к врачу!</w:t>
      </w:r>
    </w:p>
    <w:p w:rsidR="00182123" w:rsidRPr="00182123" w:rsidRDefault="00182123" w:rsidP="005D06A7">
      <w:pPr>
        <w:pStyle w:val="a3"/>
        <w:jc w:val="both"/>
        <w:rPr>
          <w:rFonts w:ascii="Times New Roman" w:hAnsi="Times New Roman" w:cs="Times New Roman"/>
          <w:sz w:val="28"/>
          <w:szCs w:val="28"/>
        </w:rPr>
      </w:pPr>
      <w:r w:rsidRPr="00182123">
        <w:rPr>
          <w:rFonts w:ascii="Times New Roman" w:hAnsi="Times New Roman" w:cs="Times New Roman"/>
          <w:sz w:val="28"/>
          <w:szCs w:val="28"/>
        </w:rPr>
        <w:t xml:space="preserve">     Профилактика гепатита</w:t>
      </w:r>
      <w:proofErr w:type="gramStart"/>
      <w:r w:rsidRPr="00182123">
        <w:rPr>
          <w:rFonts w:ascii="Times New Roman" w:hAnsi="Times New Roman" w:cs="Times New Roman"/>
          <w:sz w:val="28"/>
          <w:szCs w:val="28"/>
        </w:rPr>
        <w:t xml:space="preserve"> А</w:t>
      </w:r>
      <w:proofErr w:type="gramEnd"/>
      <w:r w:rsidRPr="00182123">
        <w:rPr>
          <w:rFonts w:ascii="Times New Roman" w:hAnsi="Times New Roman" w:cs="Times New Roman"/>
          <w:sz w:val="28"/>
          <w:szCs w:val="28"/>
        </w:rPr>
        <w:t xml:space="preserve"> заключается в следующем:</w:t>
      </w:r>
    </w:p>
    <w:p w:rsidR="00182123" w:rsidRPr="00182123" w:rsidRDefault="00182123" w:rsidP="005D06A7">
      <w:pPr>
        <w:pStyle w:val="a3"/>
        <w:jc w:val="both"/>
        <w:rPr>
          <w:rFonts w:ascii="Times New Roman" w:hAnsi="Times New Roman" w:cs="Times New Roman"/>
          <w:sz w:val="28"/>
          <w:szCs w:val="28"/>
        </w:rPr>
      </w:pPr>
      <w:r w:rsidRPr="00182123">
        <w:rPr>
          <w:rFonts w:ascii="Times New Roman" w:hAnsi="Times New Roman" w:cs="Times New Roman"/>
          <w:sz w:val="28"/>
          <w:szCs w:val="28"/>
        </w:rPr>
        <w:t xml:space="preserve">- </w:t>
      </w:r>
      <w:proofErr w:type="gramStart"/>
      <w:r w:rsidRPr="00182123">
        <w:rPr>
          <w:rFonts w:ascii="Times New Roman" w:hAnsi="Times New Roman" w:cs="Times New Roman"/>
          <w:sz w:val="28"/>
          <w:szCs w:val="28"/>
        </w:rPr>
        <w:t>поведении</w:t>
      </w:r>
      <w:proofErr w:type="gramEnd"/>
      <w:r w:rsidRPr="00182123">
        <w:rPr>
          <w:rFonts w:ascii="Times New Roman" w:hAnsi="Times New Roman" w:cs="Times New Roman"/>
          <w:sz w:val="28"/>
          <w:szCs w:val="28"/>
        </w:rPr>
        <w:t xml:space="preserve"> вакцинации,</w:t>
      </w:r>
    </w:p>
    <w:p w:rsidR="00182123" w:rsidRPr="00182123" w:rsidRDefault="00182123" w:rsidP="005D06A7">
      <w:pPr>
        <w:pStyle w:val="a3"/>
        <w:jc w:val="both"/>
        <w:rPr>
          <w:rFonts w:ascii="Times New Roman" w:hAnsi="Times New Roman" w:cs="Times New Roman"/>
          <w:sz w:val="28"/>
          <w:szCs w:val="28"/>
        </w:rPr>
      </w:pPr>
      <w:r w:rsidRPr="00182123">
        <w:rPr>
          <w:rFonts w:ascii="Times New Roman" w:hAnsi="Times New Roman" w:cs="Times New Roman"/>
          <w:sz w:val="28"/>
          <w:szCs w:val="28"/>
        </w:rPr>
        <w:t xml:space="preserve">- </w:t>
      </w:r>
      <w:proofErr w:type="gramStart"/>
      <w:r w:rsidRPr="00182123">
        <w:rPr>
          <w:rFonts w:ascii="Times New Roman" w:hAnsi="Times New Roman" w:cs="Times New Roman"/>
          <w:sz w:val="28"/>
          <w:szCs w:val="28"/>
        </w:rPr>
        <w:t>соблюдении</w:t>
      </w:r>
      <w:proofErr w:type="gramEnd"/>
      <w:r w:rsidRPr="00182123">
        <w:rPr>
          <w:rFonts w:ascii="Times New Roman" w:hAnsi="Times New Roman" w:cs="Times New Roman"/>
          <w:sz w:val="28"/>
          <w:szCs w:val="28"/>
        </w:rPr>
        <w:t xml:space="preserve"> правил личной гигиены – регулярное мытье рук с мылом, особенно перед едой и после посещения туалета, тщательное мытье овощей и фруктов; не пользоваться общей посудой с малознакомыми людьми,</w:t>
      </w:r>
    </w:p>
    <w:p w:rsidR="00182123" w:rsidRPr="00182123" w:rsidRDefault="00182123" w:rsidP="005D06A7">
      <w:pPr>
        <w:pStyle w:val="a3"/>
        <w:jc w:val="both"/>
        <w:rPr>
          <w:rFonts w:ascii="Times New Roman" w:hAnsi="Times New Roman" w:cs="Times New Roman"/>
          <w:sz w:val="28"/>
          <w:szCs w:val="28"/>
        </w:rPr>
      </w:pPr>
      <w:proofErr w:type="gramStart"/>
      <w:r w:rsidRPr="00182123">
        <w:rPr>
          <w:rFonts w:ascii="Times New Roman" w:hAnsi="Times New Roman" w:cs="Times New Roman"/>
          <w:sz w:val="28"/>
          <w:szCs w:val="28"/>
        </w:rPr>
        <w:t>- обеспечении безопасности питьевой воды (в том числе с</w:t>
      </w:r>
      <w:r w:rsidR="00A3683A">
        <w:rPr>
          <w:rFonts w:ascii="Times New Roman" w:hAnsi="Times New Roman" w:cs="Times New Roman"/>
          <w:sz w:val="28"/>
          <w:szCs w:val="28"/>
        </w:rPr>
        <w:t>одержани</w:t>
      </w:r>
      <w:bookmarkStart w:id="0" w:name="_GoBack"/>
      <w:bookmarkEnd w:id="0"/>
      <w:r w:rsidRPr="00182123">
        <w:rPr>
          <w:rFonts w:ascii="Times New Roman" w:hAnsi="Times New Roman" w:cs="Times New Roman"/>
          <w:sz w:val="28"/>
          <w:szCs w:val="28"/>
        </w:rPr>
        <w:t xml:space="preserve">е в надлежащем </w:t>
      </w:r>
      <w:r w:rsidR="00A3683A">
        <w:rPr>
          <w:rFonts w:ascii="Times New Roman" w:hAnsi="Times New Roman" w:cs="Times New Roman"/>
          <w:sz w:val="28"/>
          <w:szCs w:val="28"/>
        </w:rPr>
        <w:t>с</w:t>
      </w:r>
      <w:r w:rsidRPr="00182123">
        <w:rPr>
          <w:rFonts w:ascii="Times New Roman" w:hAnsi="Times New Roman" w:cs="Times New Roman"/>
          <w:sz w:val="28"/>
          <w:szCs w:val="28"/>
        </w:rPr>
        <w:t xml:space="preserve">анитарном состоянии собственных </w:t>
      </w:r>
      <w:r w:rsidR="00A3683A">
        <w:rPr>
          <w:rFonts w:ascii="Times New Roman" w:hAnsi="Times New Roman" w:cs="Times New Roman"/>
          <w:sz w:val="28"/>
          <w:szCs w:val="28"/>
        </w:rPr>
        <w:t>с</w:t>
      </w:r>
      <w:r w:rsidRPr="00182123">
        <w:rPr>
          <w:rFonts w:ascii="Times New Roman" w:hAnsi="Times New Roman" w:cs="Times New Roman"/>
          <w:sz w:val="28"/>
          <w:szCs w:val="28"/>
        </w:rPr>
        <w:t>кважин в домовладениях,</w:t>
      </w:r>
      <w:proofErr w:type="gramEnd"/>
    </w:p>
    <w:p w:rsidR="00182123" w:rsidRPr="00182123" w:rsidRDefault="00182123" w:rsidP="005D06A7">
      <w:pPr>
        <w:pStyle w:val="a3"/>
        <w:jc w:val="both"/>
        <w:rPr>
          <w:rFonts w:ascii="Times New Roman" w:hAnsi="Times New Roman" w:cs="Times New Roman"/>
          <w:sz w:val="28"/>
          <w:szCs w:val="28"/>
        </w:rPr>
      </w:pPr>
      <w:r w:rsidRPr="00182123">
        <w:rPr>
          <w:rFonts w:ascii="Times New Roman" w:hAnsi="Times New Roman" w:cs="Times New Roman"/>
          <w:sz w:val="28"/>
          <w:szCs w:val="28"/>
        </w:rPr>
        <w:t>- надлежащей утилизации сточных вод.</w:t>
      </w:r>
    </w:p>
    <w:p w:rsidR="00182123" w:rsidRPr="00182123" w:rsidRDefault="00182123" w:rsidP="005D06A7">
      <w:pPr>
        <w:pStyle w:val="a3"/>
        <w:jc w:val="both"/>
        <w:rPr>
          <w:rFonts w:ascii="Times New Roman" w:hAnsi="Times New Roman" w:cs="Times New Roman"/>
          <w:sz w:val="28"/>
          <w:szCs w:val="28"/>
        </w:rPr>
      </w:pPr>
      <w:r w:rsidRPr="00182123">
        <w:rPr>
          <w:rFonts w:ascii="Times New Roman" w:hAnsi="Times New Roman" w:cs="Times New Roman"/>
          <w:sz w:val="28"/>
          <w:szCs w:val="28"/>
        </w:rPr>
        <w:t xml:space="preserve">     Самый надежный метод защиты – вакцина. Однократная прививка обеспечивает иммунитет к гепатиту</w:t>
      </w:r>
      <w:proofErr w:type="gramStart"/>
      <w:r w:rsidRPr="00182123">
        <w:rPr>
          <w:rFonts w:ascii="Times New Roman" w:hAnsi="Times New Roman" w:cs="Times New Roman"/>
          <w:sz w:val="28"/>
          <w:szCs w:val="28"/>
        </w:rPr>
        <w:t xml:space="preserve"> А</w:t>
      </w:r>
      <w:proofErr w:type="gramEnd"/>
      <w:r w:rsidRPr="00182123">
        <w:rPr>
          <w:rFonts w:ascii="Times New Roman" w:hAnsi="Times New Roman" w:cs="Times New Roman"/>
          <w:sz w:val="28"/>
          <w:szCs w:val="28"/>
        </w:rPr>
        <w:t xml:space="preserve"> примерно на 5 лет. Ревакцинация через 6 месяцев после вакцинации в большинстве случаев обеспечивает практически пожизненную защиту от заболевания.</w:t>
      </w:r>
    </w:p>
    <w:p w:rsidR="00182123" w:rsidRPr="00182123" w:rsidRDefault="00182123" w:rsidP="005D06A7">
      <w:pPr>
        <w:pStyle w:val="a3"/>
        <w:jc w:val="both"/>
        <w:rPr>
          <w:rFonts w:ascii="Times New Roman" w:hAnsi="Times New Roman" w:cs="Times New Roman"/>
          <w:sz w:val="28"/>
          <w:szCs w:val="28"/>
        </w:rPr>
      </w:pPr>
      <w:r w:rsidRPr="00182123">
        <w:rPr>
          <w:rFonts w:ascii="Times New Roman" w:hAnsi="Times New Roman" w:cs="Times New Roman"/>
          <w:sz w:val="28"/>
          <w:szCs w:val="28"/>
        </w:rPr>
        <w:t xml:space="preserve">      </w:t>
      </w:r>
    </w:p>
    <w:sectPr w:rsidR="00182123" w:rsidRPr="00182123" w:rsidSect="005D06A7">
      <w:pgSz w:w="11906" w:h="16838"/>
      <w:pgMar w:top="851" w:right="851" w:bottom="1134" w:left="1134" w:header="709" w:footer="709" w:gutter="0"/>
      <w:pgBorders w:offsetFrom="page">
        <w:top w:val="triangles" w:sz="31" w:space="24" w:color="auto"/>
        <w:left w:val="triangles" w:sz="31" w:space="24" w:color="auto"/>
        <w:bottom w:val="triangles" w:sz="31" w:space="24" w:color="auto"/>
        <w:right w:val="triangles"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E85"/>
    <w:rsid w:val="00182123"/>
    <w:rsid w:val="003F44B5"/>
    <w:rsid w:val="00510CBD"/>
    <w:rsid w:val="005D06A7"/>
    <w:rsid w:val="00626E85"/>
    <w:rsid w:val="00676AC9"/>
    <w:rsid w:val="007113E9"/>
    <w:rsid w:val="007225CC"/>
    <w:rsid w:val="00A3683A"/>
    <w:rsid w:val="00CE60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D06A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D06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384</Words>
  <Characters>2189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МДОУ</dc:creator>
  <cp:keywords/>
  <dc:description/>
  <cp:lastModifiedBy>МДОУ</cp:lastModifiedBy>
  <cp:revision>5</cp:revision>
  <dcterms:created xsi:type="dcterms:W3CDTF">2017-11-24T11:28:00Z</dcterms:created>
  <dcterms:modified xsi:type="dcterms:W3CDTF">2017-11-27T05:31:00Z</dcterms:modified>
</cp:coreProperties>
</file>