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AF" w:rsidRDefault="00FC3800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Desktop\по сайту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по сайту\прика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800" w:rsidRDefault="00FC3800"/>
    <w:p w:rsidR="00FC3800" w:rsidRDefault="00FC3800"/>
    <w:p w:rsidR="00FC3800" w:rsidRDefault="00FC3800"/>
    <w:p w:rsidR="00FC3800" w:rsidRDefault="00FC3800"/>
    <w:p w:rsidR="00FC3800" w:rsidRDefault="00FC3800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2" name="Рисунок 2" descr="C:\Users\123\Desktop\по сайту\прика№72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о сайту\прика№72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800" w:rsidRDefault="00FC3800"/>
    <w:p w:rsidR="00FC3800" w:rsidRDefault="00FC3800"/>
    <w:p w:rsidR="00FC3800" w:rsidRDefault="00FC3800"/>
    <w:p w:rsidR="00FC3800" w:rsidRDefault="00FC3800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3" name="Рисунок 3" descr="C:\Users\123\Desktop\по сайту\приложение к приказу №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esktop\по сайту\приложение к приказу №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800" w:rsidRDefault="00FC3800"/>
    <w:p w:rsidR="00FC3800" w:rsidRDefault="00FC3800"/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5"/>
        <w:gridCol w:w="2268"/>
        <w:gridCol w:w="2835"/>
      </w:tblGrid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lastRenderedPageBreak/>
              <w:t>1.2.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FC3800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супруга (супруги) и несовершеннолетних детей.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До 1 марта года следующего за отчетным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Заведующая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комплекса организационных, разъяснительных  и иных мер с сотрудниками ДОУ по вопросам соблюдения ограничений, касающихся получения и дачи ценных подарков, ознакомление с законодательством, предусматривающим ответственность за дачу, получение взяток (ст.285,286,290,292 УК РФ),.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Ежеквартально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Заведующая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(совещания, собрания трудового коллектива, педагогические часы, оформление наглядной агитации и т.д.) по формированию  негативного отношения к дарению подарков у сотрудников ДОУ, в связи с их должностным положением или в связи  с исполнением ими должностных обязанностей.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Ежеквартально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Ответственное лицо по противодействию коррупции в ДОУ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1.5.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контроля за использованием имущества, закрепленного за учреждением на праве оперативного управления.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По отдельному графику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Заведующая, управление образования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1.6.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внутреннего контроля: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- организация и проведение учебных занятий;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расходование денежных средств;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- организация питания воспитанников;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- соблюдение прав всех участников образовательного процесса;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работа по обращению граждан;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lastRenderedPageBreak/>
              <w:t> </w:t>
            </w:r>
          </w:p>
          <w:p w:rsidR="00FC3800" w:rsidRPr="00FD6E72" w:rsidRDefault="00FC3800" w:rsidP="00AF41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Заведующий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Председатель ПК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lastRenderedPageBreak/>
              <w:t>1.7.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Информирование родителей о телефонах горячий линии, как составной части  системы информации, руководства о действиях работников  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 </w:t>
            </w:r>
          </w:p>
          <w:p w:rsidR="00FC3800" w:rsidRPr="00FD6E72" w:rsidRDefault="00FC3800" w:rsidP="00AF41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 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Заведующий</w:t>
            </w:r>
          </w:p>
          <w:p w:rsidR="00FC3800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 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color w:val="000080"/>
                <w:sz w:val="28"/>
              </w:rPr>
              <w:t>Меры по правовому проведению и  повышению коррупционной компетентности сотрудников, воспитанников ДОУ и их родителей.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памяток для родителей «Стоп коррупция»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Воспитатели групп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Заседание родительского комитета по вопросам противодействия коррупции в ДОУ.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 xml:space="preserve">Апрель 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Ответственное лицо по противодействию коррупции в ДОУ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2.3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Отчеты родительских комитетов на групповых родительских собраниях о привлечении  и расходовании добровольных пожертвований и целевых взносов физических лиц.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Ежегодно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Председатели групповых родительских комитетов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функционирования  «горячий линии» в учреждении  по приему обращений  граждан о незаконных  сборах денежных средств  с родителей (законных представителей)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 xml:space="preserve">Постоянно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 xml:space="preserve">Заведующий 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color w:val="000080"/>
                <w:sz w:val="28"/>
              </w:rPr>
              <w:t xml:space="preserve">Установление обратной связи с получателями государственных услуг, обеспечение права граждан  на доступ к информации  о деятельности учреждения 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на официальном сайте организации, в сети интернет информации об исполнении мероприятий по противодействию коррупции в 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Ежеквартально до 1 числа месяца, следующего за отчетным кварталом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Заведующий</w:t>
            </w:r>
          </w:p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Председатель ПК</w:t>
            </w:r>
          </w:p>
        </w:tc>
      </w:tr>
      <w:tr w:rsidR="00FC3800" w:rsidRPr="00FD6E72" w:rsidTr="00AF41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локального акта  о привлечении  и расходовании добровольных пожертвований и целевых взносов физических лиц.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>Ежегодно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800" w:rsidRPr="00FD6E72" w:rsidRDefault="00FC3800" w:rsidP="00AF4126">
            <w:pPr>
              <w:tabs>
                <w:tab w:val="left" w:pos="40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72">
              <w:rPr>
                <w:rFonts w:ascii="Times New Roman" w:eastAsia="Times New Roman" w:hAnsi="Times New Roman" w:cs="Times New Roman"/>
                <w:i/>
                <w:iCs/>
                <w:sz w:val="28"/>
              </w:rPr>
              <w:t xml:space="preserve">Заведующий </w:t>
            </w:r>
          </w:p>
        </w:tc>
      </w:tr>
    </w:tbl>
    <w:p w:rsidR="00FC3800" w:rsidRPr="00724184" w:rsidRDefault="00FC3800" w:rsidP="00FC3800">
      <w:pPr>
        <w:tabs>
          <w:tab w:val="left" w:pos="6060"/>
        </w:tabs>
      </w:pPr>
    </w:p>
    <w:p w:rsidR="00FC3800" w:rsidRDefault="00FC3800"/>
    <w:p w:rsidR="00FC3800" w:rsidRDefault="00FC3800"/>
    <w:sectPr w:rsidR="00FC3800" w:rsidSect="00944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3800"/>
    <w:rsid w:val="0008154B"/>
    <w:rsid w:val="00177F95"/>
    <w:rsid w:val="00617B67"/>
    <w:rsid w:val="00640CEA"/>
    <w:rsid w:val="00944AAF"/>
    <w:rsid w:val="00B80671"/>
    <w:rsid w:val="00E42679"/>
    <w:rsid w:val="00FC3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8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407</Words>
  <Characters>2323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2017-10-02T07:45:00Z</dcterms:created>
  <dcterms:modified xsi:type="dcterms:W3CDTF">2017-10-02T07:50:00Z</dcterms:modified>
</cp:coreProperties>
</file>