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68D" w:rsidRPr="00DC368D" w:rsidRDefault="00DC368D" w:rsidP="00DC368D">
      <w:pPr>
        <w:shd w:val="clear" w:color="auto" w:fill="FFFFFF"/>
        <w:spacing w:before="100" w:beforeAutospacing="1" w:after="0" w:line="240" w:lineRule="auto"/>
        <w:jc w:val="center"/>
        <w:outlineLvl w:val="1"/>
        <w:rPr>
          <w:rFonts w:ascii="Segoe UI" w:eastAsia="Times New Roman" w:hAnsi="Segoe UI" w:cs="Segoe UI"/>
          <w:b/>
          <w:bCs/>
          <w:color w:val="000000"/>
          <w:sz w:val="42"/>
          <w:szCs w:val="42"/>
          <w:lang w:eastAsia="ru-RU"/>
        </w:rPr>
      </w:pPr>
      <w:r w:rsidRPr="00DC368D">
        <w:rPr>
          <w:rFonts w:ascii="Segoe UI" w:eastAsia="Times New Roman" w:hAnsi="Segoe UI" w:cs="Segoe UI"/>
          <w:b/>
          <w:bCs/>
          <w:color w:val="000000"/>
          <w:sz w:val="42"/>
          <w:szCs w:val="42"/>
          <w:lang w:eastAsia="ru-RU"/>
        </w:rPr>
        <w:t>НЕТ ПОБОРАМ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</w:pPr>
      <w:r w:rsidRPr="00DC368D">
        <w:rPr>
          <w:rFonts w:ascii="Segoe UI" w:eastAsia="Times New Roman" w:hAnsi="Segoe UI" w:cs="Segoe UI"/>
          <w:color w:val="333333"/>
          <w:sz w:val="20"/>
          <w:szCs w:val="20"/>
          <w:lang w:eastAsia="ru-RU"/>
        </w:rPr>
        <w:t> </w:t>
      </w:r>
      <w:r w:rsidRPr="00DC368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ПАМЯТКА ДЛЯ РОДИТЕЛЕЙ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    Установление каких-либо денежных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взносов  (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сборов) и иных форм материальной помощи в процессе обучения в образовательном учреждении не допускается.                                                                                                       Если Вы по собственному желанию (без какого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 ни было давления со стороны администрации, сотрудников образовательного учреждения, родительских комитетов, фондов,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средств, Вы можете в любое удобное для Вас время перечислить любую сумму, посильную для Вашего семейного бюджета, на расчетный счет учреждения.</w:t>
      </w:r>
    </w:p>
    <w:p w:rsid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Вы должны знать!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Не допускается принуждение 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                                                         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Установление фиксированных сумм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135-Ф3 «О благотворительной деятельности и благотворительных </w:t>
      </w:r>
      <w:proofErr w:type="spell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организациях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».При</w:t>
      </w:r>
      <w:proofErr w:type="spellEnd"/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оказании родителями финансовой помощи  внесение денежных средств должно производиться на расчетный счет  образовательного учреждения. Согласно Гражданскому кодексу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РФ  договор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пожертвования следует заключать в письменной форме  в случаях, когда дарителем является юридическое лицо и стоимость дара превышает три тысячи рублей, а также, если  договор содержит обещание дарения в будущем.    Родители обучающихся (воспитанников) не обязаны финансировать деятельность по содержанию и охране зданий образовательных учреждений, материально-техническому обеспечению и оснащению образовательного процесса. Любая инициативная группа граждан, в том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числе  родительский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комитет, попечительский совет и прочие органы  самоуправления образовательного учреждения,  вправе принять решение о внесении (сборе) денежных средств  только в отношении себя самих (членов комитета, попечительского совета), а не родителей всех детей, посещающих данное учреждение.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2. Администрация, сотрудники учреждения, иные лица не вправе:            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- требовать или принимать от благотворителей наличные денежные средства;                                                                                                         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Благотворитель имеет право:                                                                     </w:t>
      </w:r>
    </w:p>
    <w:p w:rsid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- в течение 10 дней со дня перечисления по доброй воле денежных средств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  -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расчетный счет учреждения  - подать обращение в учреждение (по своему желанию  - приложить копию квитанции или иного подтверждающего  документа) и указать в нем целевое назначение перечисленных денежных средств;                           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                   </w:t>
      </w:r>
    </w:p>
    <w:p w:rsid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получить от руководителя (по запросу) полную информацию о расходовании и возможность контроля за процессом расходования внесенных благотворителем безналичных денежных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  или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использования имущества, представленного благотворителем учреждению;                   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              </w:t>
      </w:r>
    </w:p>
    <w:p w:rsid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получить информацию о целевом расходовании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                                                                                                   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                    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обжаловать решения, принятые в ходе получения и расходования внебюджетных средств, действия или бездействие должностных лиц в досудебном порядке (Министерство образования </w:t>
      </w:r>
      <w:proofErr w:type="gramStart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  науки</w:t>
      </w:r>
      <w:proofErr w:type="gramEnd"/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Краснодарского края) и (или) в судебном порядке);                                 </w:t>
      </w:r>
    </w:p>
    <w:p w:rsidR="00DC368D" w:rsidRPr="00DC368D" w:rsidRDefault="00DC368D" w:rsidP="00DC36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сообщить о нарушении своих прав и законных интересов при принятии противоправных решений, действиях или бездействии должностных лиц в контрольно-надзорные, правоохранительные органы.</w:t>
      </w:r>
    </w:p>
    <w:p w:rsidR="00DC368D" w:rsidRDefault="00DC368D" w:rsidP="00DC36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УВАЖАЕМЫЕ РОДИТЕЛИ!</w:t>
      </w:r>
    </w:p>
    <w:p w:rsidR="00DC368D" w:rsidRDefault="00DC368D" w:rsidP="00DC36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ЗАКОН И ГОСУДАРСТВО - НА ВАШЕЙ СТОРОНЕ.</w:t>
      </w:r>
    </w:p>
    <w:p w:rsidR="00DC368D" w:rsidRPr="00DC368D" w:rsidRDefault="00DC368D" w:rsidP="00DC36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НЕТ ПОБОРАМ!</w:t>
      </w:r>
    </w:p>
    <w:p w:rsidR="00DC368D" w:rsidRPr="00DC368D" w:rsidRDefault="00DC368D" w:rsidP="00DC3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Обращение по фактам нарушений при привлечении пожертвований и целевых взносов в муниципальных и государственных образовательных учреждениях Вы можете оставить по адресу:</w:t>
      </w:r>
    </w:p>
    <w:p w:rsidR="00253D48" w:rsidRPr="00DC368D" w:rsidRDefault="00DC368D" w:rsidP="00DC36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368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http://www.edukuban.ru/feedback/Send.php</w:t>
      </w:r>
      <w:bookmarkStart w:id="0" w:name="_GoBack"/>
      <w:bookmarkEnd w:id="0"/>
    </w:p>
    <w:sectPr w:rsidR="00253D48" w:rsidRPr="00DC3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68D"/>
    <w:rsid w:val="00253D48"/>
    <w:rsid w:val="00DC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3322"/>
  <w15:chartTrackingRefBased/>
  <w15:docId w15:val="{B8D8C0D0-7B67-429D-AFBC-26B30283B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1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760</Words>
  <Characters>4336</Characters>
  <Application>Microsoft Office Word</Application>
  <DocSecurity>0</DocSecurity>
  <Lines>36</Lines>
  <Paragraphs>10</Paragraphs>
  <ScaleCrop>false</ScaleCrop>
  <Company>diakov.net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2017-07-13T11:28:00Z</dcterms:created>
  <dcterms:modified xsi:type="dcterms:W3CDTF">2017-07-13T11:31:00Z</dcterms:modified>
</cp:coreProperties>
</file>