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854CDC" w:rsidRDefault="00854CDC" w:rsidP="00854CDC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Открытый урок</w:t>
      </w:r>
    </w:p>
    <w:p w:rsidR="00854CDC" w:rsidRPr="00F032D0" w:rsidRDefault="00854CDC" w:rsidP="00854CD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032D0">
        <w:rPr>
          <w:rFonts w:ascii="Times New Roman" w:hAnsi="Times New Roman"/>
          <w:b/>
          <w:sz w:val="28"/>
          <w:szCs w:val="28"/>
        </w:rPr>
        <w:t>Тема урока</w:t>
      </w:r>
      <w:r w:rsidRPr="00F032D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F032D0">
        <w:rPr>
          <w:sz w:val="28"/>
          <w:szCs w:val="28"/>
        </w:rPr>
        <w:t xml:space="preserve"> </w:t>
      </w:r>
      <w:r w:rsidRPr="00F032D0">
        <w:rPr>
          <w:rFonts w:ascii="Times New Roman" w:hAnsi="Times New Roman"/>
          <w:sz w:val="28"/>
          <w:szCs w:val="28"/>
        </w:rPr>
        <w:t>ОРУ. Вращение обруча.</w:t>
      </w:r>
    </w:p>
    <w:p w:rsidR="00854CDC" w:rsidRPr="00F032D0" w:rsidRDefault="00854CDC" w:rsidP="00854CDC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F032D0">
        <w:rPr>
          <w:rFonts w:ascii="Times New Roman" w:eastAsia="Times New Roman" w:hAnsi="Times New Roman"/>
          <w:b/>
          <w:color w:val="212121"/>
          <w:sz w:val="28"/>
          <w:szCs w:val="28"/>
          <w:shd w:val="clear" w:color="auto" w:fill="FFFFFF"/>
          <w:lang w:eastAsia="ru-RU"/>
        </w:rPr>
        <w:t xml:space="preserve"> </w:t>
      </w:r>
    </w:p>
    <w:p w:rsidR="00854CDC" w:rsidRPr="00F032D0" w:rsidRDefault="00854CDC" w:rsidP="00854CDC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F032D0">
        <w:rPr>
          <w:rFonts w:ascii="Times New Roman" w:hAnsi="Times New Roman"/>
          <w:sz w:val="28"/>
          <w:szCs w:val="28"/>
        </w:rPr>
        <w:t xml:space="preserve">Учитель физической </w:t>
      </w:r>
      <w:proofErr w:type="gramStart"/>
      <w:r w:rsidRPr="00F032D0">
        <w:rPr>
          <w:rFonts w:ascii="Times New Roman" w:hAnsi="Times New Roman"/>
          <w:sz w:val="28"/>
          <w:szCs w:val="28"/>
        </w:rPr>
        <w:t xml:space="preserve">культуры:   </w:t>
      </w:r>
      <w:proofErr w:type="gramEnd"/>
      <w:r w:rsidRPr="00F032D0">
        <w:rPr>
          <w:rFonts w:ascii="Times New Roman" w:hAnsi="Times New Roman"/>
          <w:sz w:val="28"/>
          <w:szCs w:val="28"/>
        </w:rPr>
        <w:t xml:space="preserve">                                     Астахов Р. В.</w:t>
      </w:r>
    </w:p>
    <w:p w:rsidR="00854CDC" w:rsidRPr="00F032D0" w:rsidRDefault="00854CDC" w:rsidP="00854CDC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854CDC" w:rsidRPr="00F032D0" w:rsidRDefault="00854CDC" w:rsidP="00854CD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854CDC" w:rsidRPr="00F032D0" w:rsidRDefault="00F032D0" w:rsidP="00854CDC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 w:rsidRPr="00F032D0">
        <w:rPr>
          <w:rFonts w:ascii="Times New Roman" w:hAnsi="Times New Roman"/>
          <w:sz w:val="28"/>
          <w:szCs w:val="28"/>
        </w:rPr>
        <w:t>2021</w:t>
      </w:r>
      <w:r w:rsidR="00854CDC" w:rsidRPr="00F032D0">
        <w:rPr>
          <w:rFonts w:ascii="Times New Roman" w:hAnsi="Times New Roman"/>
          <w:sz w:val="28"/>
          <w:szCs w:val="28"/>
        </w:rPr>
        <w:t xml:space="preserve"> год.</w:t>
      </w:r>
    </w:p>
    <w:p w:rsidR="00F032D0" w:rsidRPr="00F032D0" w:rsidRDefault="00F032D0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032D0">
        <w:rPr>
          <w:b/>
          <w:bCs/>
          <w:sz w:val="28"/>
          <w:szCs w:val="28"/>
        </w:rPr>
        <w:lastRenderedPageBreak/>
        <w:t>Дата проведения: _________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032D0">
        <w:rPr>
          <w:b/>
          <w:sz w:val="28"/>
          <w:szCs w:val="28"/>
        </w:rPr>
        <w:t xml:space="preserve">Тема урока: </w:t>
      </w:r>
      <w:r w:rsidRPr="00F032D0">
        <w:rPr>
          <w:sz w:val="28"/>
          <w:szCs w:val="28"/>
        </w:rPr>
        <w:t>ОРУ</w:t>
      </w:r>
      <w:r w:rsidRPr="00F032D0">
        <w:rPr>
          <w:b/>
          <w:sz w:val="28"/>
          <w:szCs w:val="28"/>
        </w:rPr>
        <w:t xml:space="preserve">. </w:t>
      </w:r>
      <w:r w:rsidRPr="00F032D0">
        <w:rPr>
          <w:sz w:val="28"/>
          <w:szCs w:val="28"/>
        </w:rPr>
        <w:t>Вращение обруча.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/>
          <w:bCs/>
          <w:sz w:val="28"/>
          <w:szCs w:val="28"/>
        </w:rPr>
        <w:t xml:space="preserve">Цель урока: </w:t>
      </w:r>
      <w:r w:rsidRPr="00F032D0">
        <w:rPr>
          <w:bCs/>
          <w:sz w:val="28"/>
          <w:szCs w:val="28"/>
        </w:rPr>
        <w:t xml:space="preserve">- разучить разминку с обручем, повторить различные варианты вращения обруча. 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разучить ловкость, выносливость, и координацию в пространстве.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воспитывать чувство коллективизма и взаимовыручки.</w:t>
      </w:r>
    </w:p>
    <w:p w:rsidR="004D4306" w:rsidRPr="00F032D0" w:rsidRDefault="004D4306" w:rsidP="004D4306">
      <w:pPr>
        <w:pStyle w:val="a3"/>
        <w:spacing w:before="0" w:beforeAutospacing="0" w:after="0" w:afterAutospacing="0"/>
        <w:rPr>
          <w:sz w:val="28"/>
          <w:szCs w:val="28"/>
        </w:rPr>
      </w:pPr>
      <w:r w:rsidRPr="00F032D0">
        <w:rPr>
          <w:b/>
          <w:sz w:val="28"/>
          <w:szCs w:val="28"/>
        </w:rPr>
        <w:t>Место проведения:</w:t>
      </w:r>
      <w:r w:rsidRPr="00F032D0">
        <w:rPr>
          <w:sz w:val="28"/>
          <w:szCs w:val="28"/>
        </w:rPr>
        <w:t xml:space="preserve"> спортивный зал</w:t>
      </w:r>
    </w:p>
    <w:p w:rsidR="004D4306" w:rsidRPr="00F032D0" w:rsidRDefault="004D4306" w:rsidP="004D4306">
      <w:pPr>
        <w:pStyle w:val="a3"/>
        <w:spacing w:before="0" w:beforeAutospacing="0" w:after="0" w:afterAutospacing="0"/>
        <w:rPr>
          <w:sz w:val="28"/>
          <w:szCs w:val="28"/>
        </w:rPr>
      </w:pPr>
      <w:r w:rsidRPr="00F032D0">
        <w:rPr>
          <w:b/>
          <w:bCs/>
          <w:sz w:val="28"/>
          <w:szCs w:val="28"/>
        </w:rPr>
        <w:t>Инвентарь:</w:t>
      </w:r>
      <w:r w:rsidRPr="00F032D0">
        <w:rPr>
          <w:sz w:val="28"/>
          <w:szCs w:val="28"/>
        </w:rPr>
        <w:t xml:space="preserve"> свисток, обручи по количеству занимающихся, секундомер.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4D4306" w:rsidRPr="00F032D0" w:rsidRDefault="004D4306" w:rsidP="004D4306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 w:rsidRPr="00F032D0">
        <w:rPr>
          <w:rFonts w:ascii="Times New Roman" w:hAnsi="Times New Roman"/>
          <w:sz w:val="28"/>
          <w:szCs w:val="28"/>
        </w:rPr>
        <w:t>Ход урока.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032D0">
        <w:rPr>
          <w:rFonts w:eastAsia="Calibri"/>
          <w:b/>
          <w:sz w:val="28"/>
          <w:szCs w:val="28"/>
          <w:lang w:val="en-US"/>
        </w:rPr>
        <w:t>I</w:t>
      </w:r>
      <w:r w:rsidRPr="00F032D0">
        <w:rPr>
          <w:rFonts w:eastAsia="Calibri"/>
          <w:b/>
          <w:sz w:val="28"/>
          <w:szCs w:val="28"/>
        </w:rPr>
        <w:t xml:space="preserve">. Вступительная часть.                                                                                                                                           </w:t>
      </w:r>
      <w:r w:rsidRPr="00F032D0">
        <w:rPr>
          <w:rFonts w:eastAsia="Calibri"/>
          <w:sz w:val="28"/>
          <w:szCs w:val="28"/>
        </w:rPr>
        <w:t xml:space="preserve">Построение, расчет по порядку, прием рапорта, приветствие, внешний вид учащихся, краткий рассказ учащимся о теме урока.                                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Ходьба и её разновидности.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на носках,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на пятках,</w:t>
      </w:r>
    </w:p>
    <w:p w:rsidR="004D4306" w:rsidRPr="00F032D0" w:rsidRDefault="00620A3B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на вне</w:t>
      </w:r>
      <w:r w:rsidR="004D4306" w:rsidRPr="00F032D0">
        <w:rPr>
          <w:bCs/>
          <w:sz w:val="28"/>
          <w:szCs w:val="28"/>
        </w:rPr>
        <w:t>шней стороне стопы,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на внутренней стороне стопы,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 xml:space="preserve">- в </w:t>
      </w:r>
      <w:proofErr w:type="spellStart"/>
      <w:r w:rsidRPr="00F032D0">
        <w:rPr>
          <w:bCs/>
          <w:sz w:val="28"/>
          <w:szCs w:val="28"/>
        </w:rPr>
        <w:t>полуприсяде</w:t>
      </w:r>
      <w:proofErr w:type="spellEnd"/>
      <w:r w:rsidRPr="00F032D0">
        <w:rPr>
          <w:bCs/>
          <w:sz w:val="28"/>
          <w:szCs w:val="28"/>
        </w:rPr>
        <w:t>,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в полном приседе.                                                                                                                                           Бег и его разновидности: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бег в среднем темпе,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с высоким подниманием бедра,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 xml:space="preserve">- с </w:t>
      </w:r>
      <w:proofErr w:type="spellStart"/>
      <w:r w:rsidRPr="00F032D0">
        <w:rPr>
          <w:bCs/>
          <w:sz w:val="28"/>
          <w:szCs w:val="28"/>
        </w:rPr>
        <w:t>захлестом</w:t>
      </w:r>
      <w:proofErr w:type="spellEnd"/>
      <w:r w:rsidRPr="00F032D0">
        <w:rPr>
          <w:bCs/>
          <w:sz w:val="28"/>
          <w:szCs w:val="28"/>
        </w:rPr>
        <w:t xml:space="preserve"> голени,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приставные правым и левым боком.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Ходьба на восстановление дыхания.</w:t>
      </w:r>
    </w:p>
    <w:p w:rsidR="004D4306" w:rsidRPr="00F032D0" w:rsidRDefault="00620A3B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ОРУ на месте обручем.</w:t>
      </w:r>
    </w:p>
    <w:p w:rsidR="00620A3B" w:rsidRPr="00F032D0" w:rsidRDefault="00620A3B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И. п. – основная стойка, обруч внизу (хват с боков обеими руками). На счет «раз» - обруч вперед; на счет «два» - обруч вверх; на счет «три» - обруч вперед; на счет «четыре» - вернуться в исходное положение – 4 раза;</w:t>
      </w:r>
    </w:p>
    <w:p w:rsidR="00620A3B" w:rsidRPr="00F032D0" w:rsidRDefault="00620A3B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 xml:space="preserve">И. п. – основная стойка, обруч внизу. На счет «раз» - обруч вверх; на счет «два» - наклон вправо, руки </w:t>
      </w:r>
      <w:proofErr w:type="gramStart"/>
      <w:r w:rsidRPr="00F032D0">
        <w:rPr>
          <w:bCs/>
          <w:sz w:val="28"/>
          <w:szCs w:val="28"/>
        </w:rPr>
        <w:t>прямые;  на</w:t>
      </w:r>
      <w:proofErr w:type="gramEnd"/>
      <w:r w:rsidRPr="00F032D0">
        <w:rPr>
          <w:bCs/>
          <w:sz w:val="28"/>
          <w:szCs w:val="28"/>
        </w:rPr>
        <w:t xml:space="preserve"> счет «три» - обруч вверх; на счет «четыре» - вернуться в исходное положение</w:t>
      </w:r>
      <w:r w:rsidR="00154789" w:rsidRPr="00F032D0">
        <w:rPr>
          <w:bCs/>
          <w:sz w:val="28"/>
          <w:szCs w:val="28"/>
        </w:rPr>
        <w:t>. То же влево – 4 раза;</w:t>
      </w:r>
    </w:p>
    <w:p w:rsidR="00154789" w:rsidRPr="00F032D0" w:rsidRDefault="00154789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И. п. – основная стойка, обруч перед грудью в согнутых руках. На счет «раз-два» - присесть, обруч вынести вперед; на счет «три-четыре» - вернуться в исходное положение – 4 раза;</w:t>
      </w:r>
    </w:p>
    <w:p w:rsidR="00154789" w:rsidRPr="00F032D0" w:rsidRDefault="00154789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И. п. – стоя в обруче. Прыжки из обруча и обратно в обруч на двух ногах под счет учителя в чередовании с ходьбой в обруче – 4 раза;</w:t>
      </w:r>
      <w:bookmarkStart w:id="0" w:name="_GoBack"/>
      <w:bookmarkEnd w:id="0"/>
    </w:p>
    <w:p w:rsidR="00154789" w:rsidRPr="00F032D0" w:rsidRDefault="00154789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 xml:space="preserve">И. п. – обруч в обеих руках внизу (хват с боков). На счет «раз» - обруч вперед, правую ногу назад на носок; на счет «два» - </w:t>
      </w:r>
      <w:r w:rsidR="00F77CFC" w:rsidRPr="00F032D0">
        <w:rPr>
          <w:bCs/>
          <w:sz w:val="28"/>
          <w:szCs w:val="28"/>
        </w:rPr>
        <w:t>вернуться в исходное положение. То же левой ногой – 4 раза.</w:t>
      </w:r>
    </w:p>
    <w:p w:rsidR="004D4306" w:rsidRPr="00F032D0" w:rsidRDefault="004D4306" w:rsidP="004D4306">
      <w:pPr>
        <w:pStyle w:val="a3"/>
        <w:spacing w:before="0" w:beforeAutospacing="0" w:after="0" w:afterAutospacing="0"/>
        <w:rPr>
          <w:sz w:val="28"/>
          <w:szCs w:val="28"/>
        </w:rPr>
      </w:pPr>
      <w:r w:rsidRPr="00F032D0">
        <w:rPr>
          <w:rStyle w:val="c3"/>
          <w:b/>
          <w:sz w:val="28"/>
          <w:szCs w:val="28"/>
          <w:lang w:val="en-US"/>
        </w:rPr>
        <w:t>II</w:t>
      </w:r>
      <w:r w:rsidRPr="00F032D0">
        <w:rPr>
          <w:rStyle w:val="c3"/>
          <w:b/>
          <w:sz w:val="28"/>
          <w:szCs w:val="28"/>
        </w:rPr>
        <w:t xml:space="preserve">. Основная часть.                                                                                                                                      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рассказ и показ техники выполнения вращения обруча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lastRenderedPageBreak/>
        <w:t>- обруч ставим на пол и стараемся закрутить его, так чтобы он вращался как можно дольше.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упражнение усложняем. Пока крутится обруч на полу, надо в него запрыгнуть, а затем выпрыгнуть.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крутим обруч на правой руке по 30 сек. Затем крутим обруч на левой руке также 30 сек.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затем крутим обруч на туловище как можно дольше, и сильнее – выполняем по 1 мин.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выполняем вращение обруча в противоположную сторону – выполняем по 1 мин.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032D0">
        <w:rPr>
          <w:bCs/>
          <w:sz w:val="28"/>
          <w:szCs w:val="28"/>
        </w:rPr>
        <w:t>- затем постараемся закрутить обруч так, чтобы он сначала покатился вперед, а затем вернулся назад. Главное это работа кисти, рукой отправляем обруч вперед, а кистью закручиваем его назад.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032D0">
        <w:rPr>
          <w:rFonts w:eastAsia="Calibri"/>
          <w:color w:val="000000"/>
          <w:sz w:val="28"/>
          <w:szCs w:val="28"/>
        </w:rPr>
        <w:t>- следить за правильностью выполнения, дать указания при необходимости, если они потребуются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032D0">
        <w:rPr>
          <w:b/>
          <w:bCs/>
          <w:sz w:val="28"/>
          <w:szCs w:val="28"/>
        </w:rPr>
        <w:t xml:space="preserve">- </w:t>
      </w:r>
      <w:r w:rsidRPr="00F032D0">
        <w:rPr>
          <w:bCs/>
          <w:sz w:val="28"/>
          <w:szCs w:val="28"/>
        </w:rPr>
        <w:t>Подвижная игра: Катание колеса.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032D0">
        <w:rPr>
          <w:rFonts w:eastAsia="Calibri"/>
          <w:b/>
          <w:sz w:val="28"/>
          <w:szCs w:val="28"/>
          <w:lang w:val="en-US"/>
        </w:rPr>
        <w:t>III</w:t>
      </w:r>
      <w:r w:rsidRPr="00F032D0">
        <w:rPr>
          <w:rFonts w:eastAsia="Calibri"/>
          <w:b/>
          <w:sz w:val="28"/>
          <w:szCs w:val="28"/>
        </w:rPr>
        <w:t>. Заключительная часть.</w:t>
      </w:r>
      <w:r w:rsidRPr="00F032D0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</w:t>
      </w:r>
      <w:r w:rsidRPr="00F032D0">
        <w:rPr>
          <w:sz w:val="28"/>
          <w:szCs w:val="28"/>
        </w:rPr>
        <w:t>Построение, подведение итогов занятия, отмечаем лучших учащихся, выявляем основные допущенные ошибки за урок, выставление оценок за урок.</w:t>
      </w: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4D4306" w:rsidRPr="00F032D0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4D4306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2"/>
          <w:szCs w:val="22"/>
        </w:rPr>
      </w:pPr>
    </w:p>
    <w:p w:rsidR="004D4306" w:rsidRDefault="004D4306" w:rsidP="004D430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2"/>
          <w:szCs w:val="22"/>
        </w:rPr>
      </w:pPr>
    </w:p>
    <w:p w:rsidR="005F436F" w:rsidRDefault="005F436F"/>
    <w:sectPr w:rsidR="005F4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9C2"/>
    <w:rsid w:val="00154789"/>
    <w:rsid w:val="004D4306"/>
    <w:rsid w:val="005F436F"/>
    <w:rsid w:val="00620A3B"/>
    <w:rsid w:val="00854CDC"/>
    <w:rsid w:val="00B159C2"/>
    <w:rsid w:val="00F032D0"/>
    <w:rsid w:val="00F7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A9279-9DCF-406E-AF5A-FBCC05E9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30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43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4D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2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2021-03-09T06:33:00Z</dcterms:created>
  <dcterms:modified xsi:type="dcterms:W3CDTF">2021-03-11T12:46:00Z</dcterms:modified>
</cp:coreProperties>
</file>