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B35" w:rsidRDefault="009A6562" w:rsidP="00E71B35">
      <w:pPr>
        <w:jc w:val="center"/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52"/>
          <w:szCs w:val="52"/>
        </w:rPr>
      </w:pPr>
      <w:r w:rsidRPr="009A6562">
        <w:rPr>
          <w:noProof/>
          <w:lang w:eastAsia="ru-RU"/>
        </w:rPr>
        <w:pict>
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<v:stroke joinstyle="miter"/>
            <v:path o:connecttype="custom" o:connectlocs="10800,0;0,10800;10800,20400;21600,10800" textboxrect="0,0,21600,17322"/>
          </v:shapetype>
          <v:shape id="Блок-схема: документ 13" o:spid="_x0000_s1026" type="#_x0000_t114" style="position:absolute;left:0;text-align:left;margin-left:-21.95pt;margin-top:71.7pt;width:327pt;height:262.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bVszgIAALsFAAAOAAAAZHJzL2Uyb0RvYy54bWysVM1uEzEQviPxDpbv7e6maUujbqooVRFS&#10;aSta1LPj9TYrbI+xnT9ugHgA3oQDvfD3DJs3YuxNtqHkhNiDd2Y83/x5Zo5P5kqSqbCuAp3TbDel&#10;RGgORaXvcvr65mznGSXOM10wCVrkdCEcPek/fXI8Mz3RgTHIQliCRrTrzUxOx96bXpI4PhaKuV0w&#10;QuNlCVYxj6y9SwrLZmhdyaSTpgfJDGxhLHDhHEpPm0vaj/bLUnB/WZZOeCJzirH5eNp4jsKZ9I9Z&#10;784yM674Kgz2D1EoVml02po6ZZ6Ria3+MqUqbsFB6Xc5qATKsuIi5oDZZOmjbK7HzIiYCxbHmbZM&#10;7v+Z5RfTK0uqAt+uS4lmCt+o/lx/r3/V33aW75ef6vv6R/2lR+qvQbT8iNx9/XP5gWR7oXgz43po&#10;49pc2RXnkAyVmJdWhT/mSOax4Iu24GLuCUdhN9vvHKX4Lhzv9vA73I9PkjzAjXX+uQBFApHTUsJs&#10;OGbWnwKfKKF9rDqbnjuP/hG31g+uHciqOKukjExoKTGUlkwZNgPjHNHdCJcT9RKKRt5N8WvaAsXY&#10;PI34YC1GF7E5g6XocMNJEqrR5B8pv5AiuJb6lSixyJhxJzpsLfwZS5NB1A6wEiNvgdk2oPRZCBVj&#10;WukGmIht3wLTbcB19g24RUSvoH0LVpUGu81A8ab13OhjFBs5B9LPR3O0H8gRFAtsMwvN/DnDzyp8&#10;znPm/BWzOHDYArhE/CUe4YVzCiuKkjHYd9vkQR/nAG8pmeEA59S9nTArKJEvNE7IUdbthomPTHf/&#10;sIOM3bwZbd7oiRoCtkWG68rwSAZ9L9dkaUHd4q4ZBK94xTRH3znl3q6ZoW8WC24rLgaDqIZTbpg/&#10;19eGB+OhwKFDb+a3zJpVT3schwtYDzvrPermRjcgNQwmHsoqtvpDXVelxw0RW2G1zcIK2uSj1sPO&#10;7f8GAAD//wMAUEsDBBQABgAIAAAAIQCOU+eM3wAAAAsBAAAPAAAAZHJzL2Rvd25yZXYueG1sTI/B&#10;TsMwDIbvSLxDZCRuW1JaVaM0nQbTTggJxh7Aa0JTrXGqJtvK22NOcLP1f/r9uV7PfhAXO8U+kIZs&#10;qUBYaoPpqdNw+NwtViBiQjI4BLIavm2EdXN7U2NlwpU+7GWfOsElFCvU4FIaKylj66zHuAyjJc6+&#10;wuQx8Tp10kx45XI/yAelSumxJ77gcLQvzran/dlrQHPq3WHONtu37buMYTfn6vVZ6/u7efMEItk5&#10;/cHwq8/q0LDTMZzJRDFoWBT5I6McFHkBgokyUxmIIw/lqgDZ1PL/D80PAAAA//8DAFBLAQItABQA&#10;BgAIAAAAIQC2gziS/gAAAOEBAAATAAAAAAAAAAAAAAAAAAAAAABbQ29udGVudF9UeXBlc10ueG1s&#10;UEsBAi0AFAAGAAgAAAAhADj9If/WAAAAlAEAAAsAAAAAAAAAAAAAAAAALwEAAF9yZWxzLy5yZWxz&#10;UEsBAi0AFAAGAAgAAAAhANcRtWzOAgAAuwUAAA4AAAAAAAAAAAAAAAAALgIAAGRycy9lMm9Eb2Mu&#10;eG1sUEsBAi0AFAAGAAgAAAAhAI5T54zfAAAACwEAAA8AAAAAAAAAAAAAAAAAKAUAAGRycy9kb3du&#10;cmV2LnhtbFBLBQYAAAAABAAEAPMAAAA0BgAAAAA=&#10;" fillcolor="#ffe599 [1303]" strokecolor="#ffc000 [3207]" strokeweight="1pt">
            <v:textbox>
              <w:txbxContent>
                <w:p w:rsidR="00E71B35" w:rsidRPr="005B21E8" w:rsidRDefault="00E71B35" w:rsidP="00814F44">
                  <w:pPr>
                    <w:pStyle w:val="a3"/>
                    <w:spacing w:before="0" w:beforeAutospacing="0" w:after="0" w:afterAutospacing="0"/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</w:pPr>
                  <w:bookmarkStart w:id="0" w:name="_GoBack"/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Первая либо высшая квалификационная категория устанавливается на основе:</w:t>
                  </w:r>
                </w:p>
                <w:p w:rsidR="00814F44" w:rsidRPr="005B21E8" w:rsidRDefault="00814F44" w:rsidP="00814F44">
                  <w:pPr>
                    <w:pStyle w:val="a3"/>
                    <w:spacing w:before="0" w:beforeAutospacing="0" w:after="0" w:afterAutospacing="0"/>
                    <w:rPr>
                      <w:b/>
                    </w:rPr>
                  </w:pPr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-</w:t>
                  </w:r>
                  <w:r w:rsidR="00E71B35"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результатов</w:t>
                  </w:r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 xml:space="preserve"> освоения обучающимися образовательных программ по итогам мониторингов;</w:t>
                  </w:r>
                </w:p>
                <w:p w:rsidR="00814F44" w:rsidRPr="005B21E8" w:rsidRDefault="00814F44" w:rsidP="00814F44">
                  <w:pPr>
                    <w:pStyle w:val="a3"/>
                    <w:spacing w:before="0" w:beforeAutospacing="0" w:after="0" w:afterAutospacing="0"/>
                    <w:rPr>
                      <w:b/>
                    </w:rPr>
                  </w:pPr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-</w:t>
                  </w:r>
                  <w:r w:rsidR="00E71B35"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в</w:t>
                  </w:r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ыявления развития у обучающихся способностей к научной (интеллектуальной), творческой, физкультурно-спортивной деятельности, их участие в олимпиадах, конкурсах, фестивалях, соревнованиях;</w:t>
                  </w:r>
                </w:p>
                <w:p w:rsidR="00814F44" w:rsidRPr="005B21E8" w:rsidRDefault="00814F44" w:rsidP="00814F44">
                  <w:pPr>
                    <w:pStyle w:val="a3"/>
                    <w:spacing w:before="0" w:beforeAutospacing="0" w:after="0" w:afterAutospacing="0"/>
                    <w:rPr>
                      <w:b/>
                    </w:rPr>
                  </w:pPr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-</w:t>
                  </w:r>
                  <w:r w:rsidR="00E71B35"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личн</w:t>
                  </w:r>
                  <w:bookmarkEnd w:id="0"/>
                  <w:r w:rsidR="00E71B35"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ого</w:t>
                  </w:r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 xml:space="preserve"> вклад</w:t>
                  </w:r>
                  <w:r w:rsidR="00E71B35"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>а</w:t>
                  </w:r>
                  <w:r w:rsidRPr="005B21E8">
                    <w:rPr>
                      <w:rFonts w:eastAsiaTheme="minorEastAsia"/>
                      <w:b/>
                      <w:color w:val="000000" w:themeColor="dark1"/>
                      <w:kern w:val="24"/>
                    </w:rPr>
                    <w:t xml:space="preserve"> в повышение качества образования, совершенствование методов обучения и воспитания, транслирование в педагогических коллективах опыта практических результатов своей профессиональной деятельности, активное участие в работе метод. объединений, в профессиональных конкурсах</w:t>
                  </w:r>
                </w:p>
                <w:p w:rsidR="00814F44" w:rsidRPr="005B21E8" w:rsidRDefault="00814F44" w:rsidP="00814F4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E71B35" w:rsidRPr="00CC431F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52"/>
          <w:szCs w:val="52"/>
        </w:rPr>
        <w:t>Аттестация в целях установления квалификационной категории</w:t>
      </w:r>
    </w:p>
    <w:p w:rsidR="004E6762" w:rsidRDefault="009A6562" w:rsidP="004E6762">
      <w:pPr>
        <w:ind w:left="-567" w:firstLine="567"/>
      </w:pPr>
      <w:r>
        <w:rPr>
          <w:noProof/>
          <w:lang w:eastAsia="ru-RU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Волна 2" o:spid="_x0000_s1027" type="#_x0000_t64" style="position:absolute;left:0;text-align:left;margin-left:-27.2pt;margin-top:489.25pt;width:558.75pt;height:252.7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eYuwQIAAJAFAAAOAAAAZHJzL2Uyb0RvYy54bWysVMlu2zAQvRfoPxC8J1rqLDYiB4YDFwXS&#10;JEBS5DymKEsFt5K05fQz+iW5F+03+JM6pOSt7amoD/JsfMN5M8Or67UUZMWta7QqaHaaUsIV02Wj&#10;FgX99DQ7uaTEeVAlCK14QV+4o9fjt2+uWjPiua61KLklCKLcqDUFrb03oyRxrOYS3Kk2XKGz0laC&#10;R9UuktJCi+hSJHmaniettqWxmnHn0HrTOek44lcVZ/6+qhz3RBQU7+bj18bvPHyT8RWMFhZM3bD+&#10;GvAPt5DQKEy6g7oBD2Rpmz+gZMOsdrryp0zLRFdVw3isAavJ0t+qeazB8FgLkuPMjib3/2DZ3erB&#10;kqYsaE6JAokt2nzb/Nx83/zYvJI88NMaN8KwR/Nge82hGIpdV1aGfyyDrCOnLztO+doThsaLdHie&#10;5WeUMPS9y9PhEBXESfbHjXX+PdeSBKGgLaxC0TCC1a3zkdSyvxqUnzNKKimwRysQBIHTbQ8PYrCU&#10;fcxJluKvT9lDYvJt0oDvtGjKWSNEVOxiPhWWIH5BZ7NpOBzsYik/6rIzD7aQ0YwT1pnPt2bEdx1M&#10;LPQIXyjS4qbkF4hLGODMVwI8itJgF5xaUAJigcvEvI2Jj073sEe369g8CgvV3YCru7joCgzASDYe&#10;9000sqCX4bZbYoQKXh43BlkPkKHvXaeD5NfzdZyTLAAFy1yXLzg7VndL5QybNZj2Fpx/AIsdwvrw&#10;ZfD3+KmExqJ1L1FSa/v1b/YQj8ONXkpa3Eok5MsSLKdEfFA49sNsMAhrHJXB2UWOij30zA89aimn&#10;GruIM4O3i2KI92IrVlbLZ3xAJiErukAxzN1R3ytT370W+AQxPpnEMFxdA/5WPRoWwANzgfCn9TNY&#10;00+xxwW409sN7oe569Q+NpxUerL0ump2nHe89g3AtY8j1D9R4V051GPU/iEd/wIAAP//AwBQSwME&#10;FAAGAAgAAAAhAFK8bLLjAAAADQEAAA8AAABkcnMvZG93bnJldi54bWxMj8FKw0AQhu+C77CM4K3d&#10;rU1rjNkUESIWvBiF9jhNxiQ0Oxuy2zT69G5PepthPv75/nQzmU6MNLjWsobFXIEgLm3Vcq3h8yOf&#10;xSCcR66ws0wavsnBJru+SjGp7JnfaSx8LUIIuwQ1NN73iZSubMigm9ueONy+7GDQh3WoZTXgOYSb&#10;Tt4ptZYGWw4fGuzpuaHyWJyMhtIu3zDfjurHF+rluI33Rb571fr2Znp6BOFp8n8wXPSDOmTB6WBP&#10;XDnRaZitoiigGh7u4xWIC6HWywWIQ5iiOFIgs1T+b5H9AgAA//8DAFBLAQItABQABgAIAAAAIQC2&#10;gziS/gAAAOEBAAATAAAAAAAAAAAAAAAAAAAAAABbQ29udGVudF9UeXBlc10ueG1sUEsBAi0AFAAG&#10;AAgAAAAhADj9If/WAAAAlAEAAAsAAAAAAAAAAAAAAAAALwEAAF9yZWxzLy5yZWxzUEsBAi0AFAAG&#10;AAgAAAAhAKMl5i7BAgAAkAUAAA4AAAAAAAAAAAAAAAAALgIAAGRycy9lMm9Eb2MueG1sUEsBAi0A&#10;FAAGAAgAAAAhAFK8bLLjAAAADQEAAA8AAAAAAAAAAAAAAAAAGwUAAGRycy9kb3ducmV2LnhtbFBL&#10;BQYAAAAABAAEAPMAAAArBgAAAAA=&#10;" adj="2700,8640" fillcolor="#ffe699" strokecolor="#ffc000" strokeweight="1pt">
            <v:stroke joinstyle="miter"/>
            <v:textbox>
              <w:txbxContent>
                <w:p w:rsidR="00BD7CE7" w:rsidRPr="00BD7CE7" w:rsidRDefault="00BD7CE7" w:rsidP="00BD7CE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Сведения о результатах профессиональной деятельности собираются и хранятся в образовательных организациях, при проведении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аттестации </w:t>
                  </w: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представляются в аттестационную комиссию, размещаются на официальных сайтах образовательных организаций в сети «Интернет» с приложением сканированных копий документов и гиперссылками (при наличии) на интернет - ресурсы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Облако 1" o:spid="_x0000_s1028" style="position:absolute;left:0;text-align:left;margin-left:.55pt;margin-top:211.8pt;width:546pt;height:304.5pt;z-index:251668480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tPrQIAAJsFAAAOAAAAZHJzL2Uyb0RvYy54bWysVM1uEzEQviPxDpbvdJM0TduomypqVYRU&#10;2ooW9ex47WaF7TG2k93wMDwDXEHiGfJIjL0/DSUnRA6bmfH8zzdzdl5rRdbC+RJMTocHA0qE4VCU&#10;5imnHx+u3pxQ4gMzBVNgRE43wtPz2etXZ5WdihEsQRXCEXRi/LSyOV2GYKdZ5vlSaOYPwAqDjxKc&#10;ZgFZ95QVjlXoXatsNBhMsgpcYR1w4T1KL5tHOkv+pRQ83ErpRSAqp5hbSF+Xvov4zWZnbPrkmF2W&#10;vE2D/UMWmpUGg/auLllgZOXKv1zpkjvwIMMBB52BlCUXqQasZjh4Uc39klmRasHmeNu3yf8/t/xm&#10;fedIWeDsKDFM44i2X7fftz+337Y/tr/IMHaosn6Kivf2zrWcRzKWW0un4z8WQurU1U3fVVEHwlE4&#10;OT0c46go4fh2eDI5Hh6lvmfP5tb58FaAJpHIKVewKlI72fraB4yJup1ODOdBlcVVqVRiIlbEhXJk&#10;zXDKjHNhwjiZq5V+D0UjHw/w18wbxYiKRjzpxBgioS56SgF3gmSxA03NiQobJWJoZT4Iid3DKkcp&#10;YO/hz1yaCpJ2NJOYeW843GeoQmo85tTqRjOR8NwbDvYZdtU3EXuLFBVM6I11acDtc1B86iM3+tiL&#10;nZojGepFnSAz6sCxgGKDMHLQ7Je3/KrESV4zH+6Yw4XC6eORCLf4kQqqnEJLUbIE92WfPOojzvGV&#10;kgoXNKf+84o5QYl6Z3ADTofjcdzoxIyPjkfIuN2Xxe6LWekLQHQgyjG7REb9oDpSOtCPeEvmMSo+&#10;McMxNmIxuI65CM3hwGvExXye1HCLLQvX5t7y6Dz2OQL1oX5kzrZwDrgJN9AtM5u+AHWjGy0NzFcB&#10;ZJkQHzvd9LWdAF6AhMv2WsUTs8snreebOvsNAAD//wMAUEsDBBQABgAIAAAAIQAvZJDu4AAAAAsB&#10;AAAPAAAAZHJzL2Rvd25yZXYueG1sTI/NboMwEITvlfoO1lbqpWpMIEIJwUT9UdVKOSXpAxi8BVRs&#10;I9sQ6NN3ObW3nZ3R7Lf5YdIdG9H51hoB61UEDE1lVWtqAZ+Xt8ctMB+kUbKzBgXM6OFQ3N7kMlP2&#10;ak44nkPNqMT4TApoQugzzn3VoJZ+ZXs05H1Zp2Ug6WqunLxSue54HEUp17I1dKGRPb40WH2fBy3g&#10;9ePn+PxwOY2qnAe+7Tale5+PQtzfTU97YAGn8BeGBZ/QoSCm0g5GedaRXlNQwCZOUmCLH+0SWpXL&#10;lMQp8CLn/38ofgEAAP//AwBQSwECLQAUAAYACAAAACEAtoM4kv4AAADhAQAAEwAAAAAAAAAAAAAA&#10;AAAAAAAAW0NvbnRlbnRfVHlwZXNdLnhtbFBLAQItABQABgAIAAAAIQA4/SH/1gAAAJQBAAALAAAA&#10;AAAAAAAAAAAAAC8BAABfcmVscy8ucmVsc1BLAQItABQABgAIAAAAIQCTHntPrQIAAJsFAAAOAAAA&#10;AAAAAAAAAAAAAC4CAABkcnMvZTJvRG9jLnhtbFBLAQItABQABgAIAAAAIQAvZJDu4AAAAAsBAAAP&#10;AAAAAAAAAAAAAAAAAAcFAABkcnMvZG93bnJldi54bWxQSwUGAAAAAAQABADzAAAAF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e599 [1303]" strokecolor="#ffc000 [3207]" strokeweight="1pt">
            <v:stroke joinstyle="miter"/>
            <v:formulas/>
            <v:path arrowok="t" o:connecttype="custom" o:connectlocs="753292,2343296;346710,2271951;1112040,3124066;934191,3158173;2644948,3499234;2537725,3343473;4627134,3110818;4584277,3281706;5478179,2054782;6000009,2693577;6709160,1374450;6476735,1613998;6151534,485721;6163733,598871;4667423,353773;4786524,209471;3553938,422522;3611563,298093;2247194,464774;2455863,585444;662441,1413390;626004,1286364" o:connectangles="0,0,0,0,0,0,0,0,0,0,0,0,0,0,0,0,0,0,0,0,0,0" textboxrect="0,0,43200,43200"/>
            <v:textbox>
              <w:txbxContent>
                <w:p w:rsidR="00E71B35" w:rsidRPr="00BD7CE7" w:rsidRDefault="002C68A3" w:rsidP="00BD7CE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ЯВЛЯЕТСЯ ОБЯЗАТЕЛЬНЫМ</w:t>
                  </w:r>
                  <w:r w:rsidR="00E71B35"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ДЛЯ ПРЕДСТАВЛЕНИЯ:</w:t>
                  </w:r>
                </w:p>
                <w:p w:rsidR="00E71B35" w:rsidRPr="00BD7CE7" w:rsidRDefault="00E71B35" w:rsidP="00BD7CE7">
                  <w:pPr>
                    <w:pStyle w:val="ab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-результаты освоения обучающимися образовательных программ;</w:t>
                  </w:r>
                </w:p>
                <w:p w:rsidR="002C68A3" w:rsidRPr="00BD7CE7" w:rsidRDefault="00E71B35" w:rsidP="00BD7CE7">
                  <w:pPr>
                    <w:pStyle w:val="ab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</w:t>
                  </w:r>
                  <w:r w:rsidR="00725128"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</w:t>
                  </w:r>
                  <w:r w:rsidR="002C68A3"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езультаты трансляции опыта практических результатов профессиональной деятельности </w:t>
                  </w:r>
                  <w:r w:rsidR="00725128"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 различных формах, на различных уровнях (начиная с муниципального);</w:t>
                  </w:r>
                </w:p>
                <w:p w:rsidR="002C68A3" w:rsidRPr="00BD7CE7" w:rsidRDefault="00725128" w:rsidP="00BD7CE7">
                  <w:pPr>
                    <w:pStyle w:val="ab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-р</w:t>
                  </w:r>
                  <w:r w:rsidR="002C68A3"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езультаты участия педагогического работника в разработке программно-методического сопровождения образовательного процесса </w:t>
                  </w: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 различных формах, на различных уровнях (начиная с муниципального);</w:t>
                  </w:r>
                </w:p>
                <w:p w:rsidR="00725128" w:rsidRPr="00BD7CE7" w:rsidRDefault="00725128" w:rsidP="00BD7CE7">
                  <w:pPr>
                    <w:pStyle w:val="ab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D7C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-результаты участия обучающихся в олимпиадах, конкурсах, соревнованиях, фестивалях, конференциях, в реализации социально-значимых проектов.</w:t>
                  </w:r>
                </w:p>
                <w:p w:rsidR="00725128" w:rsidRPr="005B21E8" w:rsidRDefault="00725128" w:rsidP="00E71B35">
                  <w:pPr>
                    <w:pStyle w:val="ab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Выноска-облако 12" o:spid="_x0000_s1029" type="#_x0000_t106" style="position:absolute;left:0;text-align:left;margin-left:351.55pt;margin-top:.3pt;width:190.95pt;height:199.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4uf3wIAAAkGAAAOAAAAZHJzL2Uyb0RvYy54bWysVMtuEzEU3SPxD5b37TzyaBt1UkWpipBK&#10;W9Girh2P3Qx4bGM7mYQda3Z8SdmC6DdM/4hrz2QSoBIIsZm57+fxPT5ZlQItmbGFkhlO9mOMmKQq&#10;L+Rdht/cnO0dYmQdkTkRSrIMr5nFJ+Pnz44rPWKpmiuRM4MgiLSjSmd47pweRZGlc1YSu680k6Dk&#10;ypTEAWvuotyQCqKXIkrjeBhVyuTaKMqsBelpo8TjEJ9zRt0l55Y5JDIMtbnwNeE7899ofExGd4bo&#10;eUHbMsg/VFGSQkLSLtQpcQQtTPFbqLKgRlnF3T5VZaQ4LygLPUA3SfxLN9dzolnoBYZjdTcm+//C&#10;0ovllUFFDrvrYSRJCTuqPz9+qr/XD48f66/1/V79UH+pv9X3wDygJPUjq7Qdgee1vjItZ4H0/a+4&#10;Kf0fOkOrMOZ1N2a2coiCMO2ng3g4wIiCLh30esNBWES0ddfGuhdMlcgTGaZCLfIpEfBzYcxkeW5d&#10;mHfeFk3ytwlGvBSwviURaO8gPkqG7X53jNJdo34cHx56G0jdhgRqk9zHt0oU+VkhRGA8KtlUGAQZ&#10;MkwoZdL1Q0FiUb5SeSOHqHGLLBAD/hrxcCOGFAHfPlJIvZMk8qNthhkotxbMpxbyNeOwJxhfEhJ2&#10;EX6upeklWHs3DpV3jumfHVt778rC6+mc/yJr5xEyK+k657KQyjyVPX+XtOPnjT3MY6dvT7rVbBUA&#10;2vOWXjJT+RpAa1Tzmq2mZwXA5JxYd0UM7B8eOpwkdwkfLlSVYdVSGM2V+fCU3NvDqwItRhWcgwzb&#10;9wtiGEbipYT3dpT0+/5+BKY/OEiBMbua2a5GLsqpAoQAIqG6QHp7JzYkN6q8hcs18VlBRSSF3AB0&#10;ZzbM1DVnCm4fZZNJMIOboYk7l9eabnDgwXqzuiVGt2/FwTO7UJvT0eK6gcXW1m9IqsnCKV44r9zO&#10;tWXg3gRstrfRH7RdPlhtL/j4BwAAAP//AwBQSwMEFAAGAAgAAAAhAHEZ5YHhAAAACQEAAA8AAABk&#10;cnMvZG93bnJldi54bWxMj8tOwzAURPdI/IN1kdhRu1SENOSmipB4LChSHypbJ751ImI7xG4b+Hrc&#10;FSxHM5o5ky9G07EjDb51FmE6EcDI1k61ViNsN083KTAfpFWyc5YQvsnDori8yGWm3Mmu6LgOmsUS&#10;6zOJ0ITQZ5z7uiEj/cT1ZKO3d4ORIcpBczXIUyw3Hb8VIuFGtjYuNLKnx4bqz/XBIHxV5bJ8D5S+&#10;rF51+/zxttH73Q/i9dVYPgALNIa/MJzxIzoUkalyB6s86xDuxWwaowgJsLMt0rv4rUKYzecJ8CLn&#10;/x8UvwAAAP//AwBQSwECLQAUAAYACAAAACEAtoM4kv4AAADhAQAAEwAAAAAAAAAAAAAAAAAAAAAA&#10;W0NvbnRlbnRfVHlwZXNdLnhtbFBLAQItABQABgAIAAAAIQA4/SH/1gAAAJQBAAALAAAAAAAAAAAA&#10;AAAAAC8BAABfcmVscy8ucmVsc1BLAQItABQABgAIAAAAIQBZt4uf3wIAAAkGAAAOAAAAAAAAAAAA&#10;AAAAAC4CAABkcnMvZTJvRG9jLnhtbFBLAQItABQABgAIAAAAIQBxGeWB4QAAAAkBAAAPAAAAAAAA&#10;AAAAAAAAADkFAABkcnMvZG93bnJldi54bWxQSwUGAAAAAAQABADzAAAARwYAAAAA&#10;" adj="-4518,19459" fillcolor="#ffe599 [1303]" strokecolor="#ffc000 [3207]" strokeweight=".5pt">
            <v:stroke joinstyle="miter"/>
            <v:textbox>
              <w:txbxContent>
                <w:p w:rsidR="00814F44" w:rsidRPr="00814F44" w:rsidRDefault="00E71B35" w:rsidP="00814F44">
                  <w:pPr>
                    <w:pStyle w:val="a3"/>
                    <w:spacing w:before="0" w:beforeAutospacing="0" w:after="0" w:afterAutospacing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dark1"/>
                      <w:kern w:val="24"/>
                      <w:sz w:val="18"/>
                      <w:szCs w:val="18"/>
                    </w:rPr>
                    <w:t>С</w:t>
                  </w:r>
                  <w:r w:rsidR="00814F44" w:rsidRPr="00814F44">
                    <w:rPr>
                      <w:rFonts w:asciiTheme="minorHAnsi" w:hAnsi="Calibri" w:cstheme="minorBidi"/>
                      <w:b/>
                      <w:bCs/>
                      <w:color w:val="000000" w:themeColor="dark1"/>
                      <w:kern w:val="24"/>
                      <w:sz w:val="18"/>
                      <w:szCs w:val="18"/>
                    </w:rPr>
                    <w:t>мотри п. 36,37 Порядка проведения аттестации педагогических работников, осуществляющих образовательную деятельность</w:t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dark1"/>
                      <w:kern w:val="24"/>
                      <w:sz w:val="18"/>
                      <w:szCs w:val="18"/>
                    </w:rPr>
                    <w:t>, у</w:t>
                  </w:r>
                  <w:r w:rsidR="00814F44" w:rsidRPr="00814F44">
                    <w:rPr>
                      <w:rFonts w:asciiTheme="minorHAnsi" w:hAnsi="Calibri" w:cstheme="minorBidi"/>
                      <w:b/>
                      <w:bCs/>
                      <w:color w:val="000000" w:themeColor="dark1"/>
                      <w:kern w:val="24"/>
                      <w:sz w:val="18"/>
                      <w:szCs w:val="18"/>
                    </w:rPr>
                    <w:t>твержден</w:t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dark1"/>
                      <w:kern w:val="24"/>
                      <w:sz w:val="18"/>
                      <w:szCs w:val="18"/>
                    </w:rPr>
                    <w:t>ного</w:t>
                  </w:r>
                  <w:r w:rsidR="00814F44" w:rsidRPr="00814F44">
                    <w:rPr>
                      <w:rFonts w:asciiTheme="minorHAnsi" w:hAnsi="Calibri" w:cstheme="minorBidi"/>
                      <w:b/>
                      <w:bCs/>
                      <w:color w:val="000000" w:themeColor="dark1"/>
                      <w:kern w:val="24"/>
                      <w:sz w:val="18"/>
                      <w:szCs w:val="18"/>
                    </w:rPr>
                    <w:t xml:space="preserve"> приказом Министерства образования и науки РФ от 07.04.2017 г. № 276</w:t>
                  </w:r>
                </w:p>
              </w:txbxContent>
            </v:textbox>
          </v:shape>
        </w:pict>
      </w:r>
    </w:p>
    <w:sectPr w:rsidR="004E6762" w:rsidSect="00BD7CE7">
      <w:pgSz w:w="11906" w:h="16838"/>
      <w:pgMar w:top="142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42C0"/>
    <w:rsid w:val="002C68A3"/>
    <w:rsid w:val="00332B19"/>
    <w:rsid w:val="00351958"/>
    <w:rsid w:val="00363EAC"/>
    <w:rsid w:val="004E6762"/>
    <w:rsid w:val="005425C6"/>
    <w:rsid w:val="005B21E8"/>
    <w:rsid w:val="006E3327"/>
    <w:rsid w:val="00725128"/>
    <w:rsid w:val="00814F44"/>
    <w:rsid w:val="00836A60"/>
    <w:rsid w:val="009A6562"/>
    <w:rsid w:val="00B2754A"/>
    <w:rsid w:val="00BD7CE7"/>
    <w:rsid w:val="00D342C0"/>
    <w:rsid w:val="00E71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Выноска-облако 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4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B2754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2754A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2754A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2754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2754A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27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2754A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E71B3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3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C59FF-4F35-4054-B252-400C2CDEF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В. Давиденко</dc:creator>
  <cp:lastModifiedBy>Windows User</cp:lastModifiedBy>
  <cp:revision>2</cp:revision>
  <cp:lastPrinted>2017-12-01T12:41:00Z</cp:lastPrinted>
  <dcterms:created xsi:type="dcterms:W3CDTF">2018-03-13T13:24:00Z</dcterms:created>
  <dcterms:modified xsi:type="dcterms:W3CDTF">2018-03-13T13:24:00Z</dcterms:modified>
</cp:coreProperties>
</file>