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D5F" w:rsidRPr="000D50FE" w:rsidRDefault="00594D5F" w:rsidP="00594D5F">
      <w:pPr>
        <w:jc w:val="center"/>
        <w:rPr>
          <w:rFonts w:ascii="Times New Roman" w:hAnsi="Times New Roman" w:cs="Times New Roman"/>
          <w:b/>
          <w:sz w:val="28"/>
          <w:szCs w:val="28"/>
        </w:rPr>
      </w:pPr>
      <w:r w:rsidRPr="000D50FE">
        <w:rPr>
          <w:rFonts w:ascii="Times New Roman" w:hAnsi="Times New Roman" w:cs="Times New Roman"/>
          <w:b/>
          <w:sz w:val="28"/>
          <w:szCs w:val="28"/>
        </w:rPr>
        <w:t xml:space="preserve">Муниципальное автономное дошкольное образовательное учреждение детский сад </w:t>
      </w:r>
      <w:proofErr w:type="spellStart"/>
      <w:r w:rsidRPr="000D50FE">
        <w:rPr>
          <w:rFonts w:ascii="Times New Roman" w:hAnsi="Times New Roman" w:cs="Times New Roman"/>
          <w:b/>
          <w:sz w:val="28"/>
          <w:szCs w:val="28"/>
        </w:rPr>
        <w:t>общеразвивающего</w:t>
      </w:r>
      <w:proofErr w:type="spellEnd"/>
      <w:r w:rsidRPr="000D50FE">
        <w:rPr>
          <w:rFonts w:ascii="Times New Roman" w:hAnsi="Times New Roman" w:cs="Times New Roman"/>
          <w:b/>
          <w:sz w:val="28"/>
          <w:szCs w:val="28"/>
        </w:rPr>
        <w:t xml:space="preserve"> вида № 15 ст. Родниковской</w:t>
      </w:r>
    </w:p>
    <w:p w:rsidR="00594D5F" w:rsidRPr="000D50FE" w:rsidRDefault="00594D5F" w:rsidP="00594D5F">
      <w:pPr>
        <w:jc w:val="center"/>
        <w:rPr>
          <w:rFonts w:ascii="Times New Roman" w:hAnsi="Times New Roman" w:cs="Times New Roman"/>
          <w:b/>
          <w:sz w:val="28"/>
          <w:szCs w:val="28"/>
        </w:rPr>
      </w:pPr>
    </w:p>
    <w:p w:rsidR="00594D5F" w:rsidRDefault="00594D5F" w:rsidP="00594D5F">
      <w:pPr>
        <w:jc w:val="center"/>
        <w:rPr>
          <w:rFonts w:ascii="Times New Roman" w:hAnsi="Times New Roman" w:cs="Times New Roman"/>
          <w:b/>
          <w:sz w:val="28"/>
          <w:szCs w:val="28"/>
        </w:rPr>
      </w:pPr>
    </w:p>
    <w:p w:rsidR="00594D5F" w:rsidRDefault="00594D5F" w:rsidP="00594D5F">
      <w:pPr>
        <w:jc w:val="center"/>
        <w:rPr>
          <w:rFonts w:ascii="Times New Roman" w:hAnsi="Times New Roman" w:cs="Times New Roman"/>
          <w:b/>
          <w:sz w:val="28"/>
          <w:szCs w:val="28"/>
        </w:rPr>
      </w:pPr>
    </w:p>
    <w:p w:rsidR="002203C5" w:rsidRDefault="002203C5" w:rsidP="00594D5F">
      <w:pPr>
        <w:jc w:val="center"/>
        <w:rPr>
          <w:rFonts w:ascii="Times New Roman" w:hAnsi="Times New Roman" w:cs="Times New Roman"/>
          <w:b/>
          <w:sz w:val="28"/>
          <w:szCs w:val="28"/>
        </w:rPr>
      </w:pPr>
    </w:p>
    <w:p w:rsidR="002203C5" w:rsidRDefault="002203C5" w:rsidP="00594D5F">
      <w:pPr>
        <w:jc w:val="center"/>
        <w:rPr>
          <w:rFonts w:ascii="Times New Roman" w:hAnsi="Times New Roman" w:cs="Times New Roman"/>
          <w:b/>
          <w:sz w:val="28"/>
          <w:szCs w:val="28"/>
        </w:rPr>
      </w:pPr>
      <w:r>
        <w:rPr>
          <w:rFonts w:ascii="Times New Roman" w:hAnsi="Times New Roman" w:cs="Times New Roman"/>
          <w:b/>
          <w:sz w:val="28"/>
          <w:szCs w:val="28"/>
        </w:rPr>
        <w:t>Консультация для педагогов и родителей</w:t>
      </w:r>
    </w:p>
    <w:p w:rsidR="00594D5F" w:rsidRDefault="002203C5" w:rsidP="00594D5F">
      <w:pPr>
        <w:jc w:val="center"/>
        <w:rPr>
          <w:rFonts w:ascii="Times New Roman" w:hAnsi="Times New Roman" w:cs="Times New Roman"/>
          <w:b/>
          <w:sz w:val="28"/>
          <w:szCs w:val="28"/>
        </w:rPr>
      </w:pPr>
      <w:r w:rsidRPr="000D50FE">
        <w:rPr>
          <w:rFonts w:ascii="Times New Roman" w:hAnsi="Times New Roman" w:cs="Times New Roman"/>
          <w:b/>
          <w:sz w:val="28"/>
          <w:szCs w:val="28"/>
        </w:rPr>
        <w:t xml:space="preserve"> </w:t>
      </w:r>
      <w:r w:rsidR="00594D5F" w:rsidRPr="000D50FE">
        <w:rPr>
          <w:rFonts w:ascii="Times New Roman" w:hAnsi="Times New Roman" w:cs="Times New Roman"/>
          <w:b/>
          <w:sz w:val="28"/>
          <w:szCs w:val="28"/>
        </w:rPr>
        <w:t>«Развитие мелкой моторики младших дошкольников»</w:t>
      </w:r>
    </w:p>
    <w:p w:rsidR="002203C5" w:rsidRDefault="002203C5" w:rsidP="00594D5F">
      <w:pPr>
        <w:jc w:val="center"/>
        <w:rPr>
          <w:rFonts w:ascii="Times New Roman" w:hAnsi="Times New Roman" w:cs="Times New Roman"/>
          <w:b/>
          <w:sz w:val="28"/>
          <w:szCs w:val="28"/>
        </w:rPr>
      </w:pPr>
    </w:p>
    <w:p w:rsidR="002203C5" w:rsidRDefault="002203C5" w:rsidP="00594D5F">
      <w:pPr>
        <w:jc w:val="center"/>
        <w:rPr>
          <w:rFonts w:ascii="Times New Roman" w:hAnsi="Times New Roman" w:cs="Times New Roman"/>
          <w:b/>
          <w:sz w:val="28"/>
          <w:szCs w:val="28"/>
        </w:rPr>
      </w:pPr>
    </w:p>
    <w:p w:rsidR="002203C5" w:rsidRPr="000D50FE" w:rsidRDefault="002203C5" w:rsidP="00594D5F">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200650" cy="3752850"/>
            <wp:effectExtent l="19050" t="0" r="0" b="0"/>
            <wp:docPr id="1" name="Рисунок 1" descr="C:\Users\1\Desktop\samoobrazovanie-mzfuoha5z42simbbz11q3omws0hbmwr4w7979hwl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samoobrazovanie-mzfuoha5z42simbbz11q3omws0hbmwr4w7979hwlwk.jpg"/>
                    <pic:cNvPicPr>
                      <a:picLocks noChangeAspect="1" noChangeArrowheads="1"/>
                    </pic:cNvPicPr>
                  </pic:nvPicPr>
                  <pic:blipFill>
                    <a:blip r:embed="rId5"/>
                    <a:srcRect/>
                    <a:stretch>
                      <a:fillRect/>
                    </a:stretch>
                  </pic:blipFill>
                  <pic:spPr bwMode="auto">
                    <a:xfrm>
                      <a:off x="0" y="0"/>
                      <a:ext cx="5200650" cy="3752850"/>
                    </a:xfrm>
                    <a:prstGeom prst="rect">
                      <a:avLst/>
                    </a:prstGeom>
                    <a:noFill/>
                    <a:ln w="9525">
                      <a:noFill/>
                      <a:miter lim="800000"/>
                      <a:headEnd/>
                      <a:tailEnd/>
                    </a:ln>
                  </pic:spPr>
                </pic:pic>
              </a:graphicData>
            </a:graphic>
          </wp:inline>
        </w:drawing>
      </w:r>
    </w:p>
    <w:p w:rsidR="00594D5F" w:rsidRDefault="00594D5F" w:rsidP="00594D5F">
      <w:pPr>
        <w:jc w:val="center"/>
        <w:rPr>
          <w:rFonts w:ascii="Times New Roman" w:hAnsi="Times New Roman" w:cs="Times New Roman"/>
          <w:b/>
          <w:sz w:val="28"/>
          <w:szCs w:val="28"/>
        </w:rPr>
      </w:pPr>
    </w:p>
    <w:p w:rsidR="00594D5F" w:rsidRDefault="00594D5F" w:rsidP="00594D5F">
      <w:pPr>
        <w:jc w:val="center"/>
        <w:rPr>
          <w:rFonts w:ascii="Times New Roman" w:hAnsi="Times New Roman" w:cs="Times New Roman"/>
          <w:b/>
          <w:sz w:val="28"/>
          <w:szCs w:val="28"/>
        </w:rPr>
      </w:pPr>
    </w:p>
    <w:p w:rsidR="00594D5F" w:rsidRDefault="002203C5" w:rsidP="002203C5">
      <w:pPr>
        <w:rPr>
          <w:rFonts w:ascii="Times New Roman" w:hAnsi="Times New Roman" w:cs="Times New Roman"/>
          <w:b/>
          <w:sz w:val="28"/>
          <w:szCs w:val="28"/>
        </w:rPr>
      </w:pPr>
      <w:r>
        <w:rPr>
          <w:rFonts w:ascii="Times New Roman" w:hAnsi="Times New Roman" w:cs="Times New Roman"/>
          <w:b/>
          <w:sz w:val="28"/>
          <w:szCs w:val="28"/>
        </w:rPr>
        <w:t xml:space="preserve">Разработчик: </w:t>
      </w:r>
      <w:proofErr w:type="spellStart"/>
      <w:r>
        <w:rPr>
          <w:rFonts w:ascii="Times New Roman" w:hAnsi="Times New Roman" w:cs="Times New Roman"/>
          <w:b/>
          <w:sz w:val="28"/>
          <w:szCs w:val="28"/>
        </w:rPr>
        <w:t>Сердюкова</w:t>
      </w:r>
      <w:proofErr w:type="spellEnd"/>
      <w:r>
        <w:rPr>
          <w:rFonts w:ascii="Times New Roman" w:hAnsi="Times New Roman" w:cs="Times New Roman"/>
          <w:b/>
          <w:sz w:val="28"/>
          <w:szCs w:val="28"/>
        </w:rPr>
        <w:t xml:space="preserve"> Г.П., воспитатель</w:t>
      </w:r>
    </w:p>
    <w:p w:rsidR="00594D5F" w:rsidRDefault="00594D5F" w:rsidP="00594D5F">
      <w:pPr>
        <w:jc w:val="center"/>
        <w:rPr>
          <w:rFonts w:ascii="Times New Roman" w:hAnsi="Times New Roman" w:cs="Times New Roman"/>
          <w:b/>
          <w:sz w:val="28"/>
          <w:szCs w:val="28"/>
        </w:rPr>
      </w:pPr>
    </w:p>
    <w:p w:rsidR="002203C5" w:rsidRDefault="002203C5" w:rsidP="00594D5F">
      <w:pPr>
        <w:jc w:val="center"/>
        <w:rPr>
          <w:rFonts w:ascii="Times New Roman" w:hAnsi="Times New Roman" w:cs="Times New Roman"/>
          <w:b/>
          <w:sz w:val="28"/>
          <w:szCs w:val="28"/>
        </w:rPr>
      </w:pPr>
    </w:p>
    <w:p w:rsidR="00BD3D4D" w:rsidRPr="00BD3D4D" w:rsidRDefault="00BD3D4D" w:rsidP="002203C5">
      <w:pPr>
        <w:shd w:val="clear" w:color="auto" w:fill="FFFFFF"/>
        <w:spacing w:after="0" w:line="360" w:lineRule="auto"/>
        <w:jc w:val="both"/>
        <w:rPr>
          <w:rFonts w:ascii="Calibri" w:eastAsia="Times New Roman" w:hAnsi="Calibri" w:cs="Calibri"/>
          <w:color w:val="000000"/>
        </w:rPr>
      </w:pPr>
      <w:r w:rsidRPr="00BD3D4D">
        <w:rPr>
          <w:rFonts w:ascii="Times New Roman" w:eastAsia="Times New Roman" w:hAnsi="Times New Roman" w:cs="Times New Roman"/>
          <w:color w:val="000000"/>
          <w:sz w:val="28"/>
        </w:rPr>
        <w:lastRenderedPageBreak/>
        <w:t xml:space="preserve">      </w:t>
      </w:r>
      <w:r w:rsidRPr="002203C5">
        <w:rPr>
          <w:rFonts w:ascii="Times New Roman" w:eastAsia="Times New Roman" w:hAnsi="Times New Roman" w:cs="Times New Roman"/>
          <w:b/>
          <w:color w:val="000000"/>
          <w:sz w:val="28"/>
        </w:rPr>
        <w:t>Цель:</w:t>
      </w:r>
      <w:r w:rsidRPr="00BD3D4D">
        <w:rPr>
          <w:rFonts w:ascii="Times New Roman" w:eastAsia="Times New Roman" w:hAnsi="Times New Roman" w:cs="Times New Roman"/>
          <w:color w:val="000000"/>
          <w:sz w:val="28"/>
        </w:rPr>
        <w:t xml:space="preserve"> достижение положительной динамики в развитии мелкой моторики у детей через использование разнообразных методов и приемов.</w:t>
      </w:r>
    </w:p>
    <w:p w:rsidR="00BD3D4D" w:rsidRPr="002203C5" w:rsidRDefault="00BD3D4D" w:rsidP="002203C5">
      <w:pPr>
        <w:shd w:val="clear" w:color="auto" w:fill="FFFFFF"/>
        <w:spacing w:after="0" w:line="360" w:lineRule="auto"/>
        <w:jc w:val="both"/>
        <w:rPr>
          <w:rFonts w:ascii="Calibri" w:eastAsia="Times New Roman" w:hAnsi="Calibri" w:cs="Calibri"/>
          <w:b/>
          <w:color w:val="000000"/>
        </w:rPr>
      </w:pPr>
      <w:r w:rsidRPr="002203C5">
        <w:rPr>
          <w:rFonts w:ascii="Times New Roman" w:eastAsia="Times New Roman" w:hAnsi="Times New Roman" w:cs="Times New Roman"/>
          <w:b/>
          <w:color w:val="000000"/>
          <w:sz w:val="28"/>
        </w:rPr>
        <w:t>    Задачи:</w:t>
      </w:r>
    </w:p>
    <w:p w:rsidR="00BD3D4D" w:rsidRPr="00BD3D4D" w:rsidRDefault="00BD3D4D" w:rsidP="002203C5">
      <w:pPr>
        <w:numPr>
          <w:ilvl w:val="0"/>
          <w:numId w:val="1"/>
        </w:numPr>
        <w:shd w:val="clear" w:color="auto" w:fill="FFFFFF"/>
        <w:spacing w:after="0" w:line="360" w:lineRule="auto"/>
        <w:jc w:val="both"/>
        <w:rPr>
          <w:rFonts w:ascii="Calibri" w:eastAsia="Times New Roman" w:hAnsi="Calibri" w:cs="Calibri"/>
          <w:color w:val="000000"/>
        </w:rPr>
      </w:pPr>
      <w:r w:rsidRPr="00BD3D4D">
        <w:rPr>
          <w:rFonts w:ascii="Times New Roman" w:eastAsia="Times New Roman" w:hAnsi="Times New Roman" w:cs="Times New Roman"/>
          <w:color w:val="000000"/>
          <w:sz w:val="28"/>
        </w:rPr>
        <w:t>Улучшение мелкой моторики пальцев, кистей рук, координации и точности движений руки и глаза, гибкости рук, ритмичности;</w:t>
      </w:r>
    </w:p>
    <w:p w:rsidR="00BD3D4D" w:rsidRPr="00BD3D4D" w:rsidRDefault="00BD3D4D" w:rsidP="002203C5">
      <w:pPr>
        <w:numPr>
          <w:ilvl w:val="0"/>
          <w:numId w:val="1"/>
        </w:numPr>
        <w:shd w:val="clear" w:color="auto" w:fill="FFFFFF"/>
        <w:spacing w:after="0" w:line="360" w:lineRule="auto"/>
        <w:jc w:val="both"/>
        <w:rPr>
          <w:rFonts w:ascii="Calibri" w:eastAsia="Times New Roman" w:hAnsi="Calibri" w:cs="Calibri"/>
          <w:color w:val="000000"/>
        </w:rPr>
      </w:pPr>
      <w:r w:rsidRPr="00BD3D4D">
        <w:rPr>
          <w:rFonts w:ascii="Times New Roman" w:eastAsia="Times New Roman" w:hAnsi="Times New Roman" w:cs="Times New Roman"/>
          <w:color w:val="000000"/>
          <w:sz w:val="28"/>
        </w:rPr>
        <w:t>Развитие воображения, логического мышления, произвольного внимания, зрительного и слухового восприятия, творческой активности;</w:t>
      </w:r>
    </w:p>
    <w:p w:rsidR="00BD3D4D" w:rsidRPr="00BD3D4D" w:rsidRDefault="00BD3D4D" w:rsidP="002203C5">
      <w:pPr>
        <w:numPr>
          <w:ilvl w:val="0"/>
          <w:numId w:val="1"/>
        </w:numPr>
        <w:shd w:val="clear" w:color="auto" w:fill="FFFFFF"/>
        <w:spacing w:after="0" w:line="360" w:lineRule="auto"/>
        <w:jc w:val="both"/>
        <w:rPr>
          <w:rFonts w:ascii="Calibri" w:eastAsia="Times New Roman" w:hAnsi="Calibri" w:cs="Calibri"/>
          <w:color w:val="000000"/>
        </w:rPr>
      </w:pPr>
      <w:r w:rsidRPr="00BD3D4D">
        <w:rPr>
          <w:rFonts w:ascii="Times New Roman" w:eastAsia="Times New Roman" w:hAnsi="Times New Roman" w:cs="Times New Roman"/>
          <w:color w:val="000000"/>
          <w:sz w:val="28"/>
        </w:rPr>
        <w:t>Обогащение предметно-развивающей среды для развития у детей мелкой моторики рук и речи;</w:t>
      </w:r>
    </w:p>
    <w:p w:rsidR="00BD3D4D" w:rsidRPr="00BD3D4D" w:rsidRDefault="00BD3D4D" w:rsidP="002203C5">
      <w:pPr>
        <w:numPr>
          <w:ilvl w:val="0"/>
          <w:numId w:val="1"/>
        </w:numPr>
        <w:shd w:val="clear" w:color="auto" w:fill="FFFFFF"/>
        <w:spacing w:after="0" w:line="360" w:lineRule="auto"/>
        <w:jc w:val="both"/>
        <w:rPr>
          <w:rFonts w:ascii="Calibri" w:eastAsia="Times New Roman" w:hAnsi="Calibri" w:cs="Calibri"/>
          <w:color w:val="000000"/>
        </w:rPr>
      </w:pPr>
      <w:r w:rsidRPr="00BD3D4D">
        <w:rPr>
          <w:rFonts w:ascii="Times New Roman" w:eastAsia="Times New Roman" w:hAnsi="Times New Roman" w:cs="Times New Roman"/>
          <w:color w:val="000000"/>
          <w:sz w:val="28"/>
        </w:rPr>
        <w:t xml:space="preserve">Повышение компетентности родителей </w:t>
      </w:r>
      <w:r w:rsidR="00594D5F">
        <w:rPr>
          <w:rFonts w:ascii="Times New Roman" w:eastAsia="Times New Roman" w:hAnsi="Times New Roman" w:cs="Times New Roman"/>
          <w:color w:val="000000"/>
          <w:sz w:val="28"/>
        </w:rPr>
        <w:t>в вопросе развития речи у детей</w:t>
      </w:r>
      <w:r w:rsidRPr="00BD3D4D">
        <w:rPr>
          <w:rFonts w:ascii="Times New Roman" w:eastAsia="Times New Roman" w:hAnsi="Times New Roman" w:cs="Times New Roman"/>
          <w:color w:val="000000"/>
          <w:sz w:val="28"/>
        </w:rPr>
        <w:t>, мелкой моторики с использованием различных методов и приемов.</w:t>
      </w:r>
    </w:p>
    <w:p w:rsidR="00594D5F" w:rsidRDefault="00594D5F" w:rsidP="002203C5">
      <w:pPr>
        <w:shd w:val="clear" w:color="auto" w:fill="FFFFFF"/>
        <w:spacing w:after="0" w:line="240" w:lineRule="auto"/>
        <w:jc w:val="both"/>
        <w:rPr>
          <w:rFonts w:ascii="Times New Roman" w:eastAsia="Times New Roman" w:hAnsi="Times New Roman" w:cs="Times New Roman"/>
          <w:color w:val="000000"/>
          <w:sz w:val="28"/>
        </w:rPr>
      </w:pPr>
    </w:p>
    <w:p w:rsidR="00594D5F" w:rsidRDefault="00594D5F" w:rsidP="002203C5">
      <w:pPr>
        <w:shd w:val="clear" w:color="auto" w:fill="FFFFFF"/>
        <w:spacing w:after="0" w:line="240" w:lineRule="auto"/>
        <w:jc w:val="both"/>
        <w:rPr>
          <w:rFonts w:ascii="Times New Roman" w:eastAsia="Times New Roman" w:hAnsi="Times New Roman" w:cs="Times New Roman"/>
          <w:color w:val="000000"/>
          <w:sz w:val="28"/>
        </w:rPr>
      </w:pPr>
    </w:p>
    <w:p w:rsidR="00594D5F" w:rsidRDefault="00594D5F" w:rsidP="002203C5">
      <w:pPr>
        <w:shd w:val="clear" w:color="auto" w:fill="FFFFFF"/>
        <w:spacing w:after="0" w:line="240" w:lineRule="auto"/>
        <w:jc w:val="both"/>
        <w:rPr>
          <w:rFonts w:ascii="Times New Roman" w:eastAsia="Times New Roman" w:hAnsi="Times New Roman" w:cs="Times New Roman"/>
          <w:color w:val="000000"/>
          <w:sz w:val="28"/>
        </w:rPr>
      </w:pPr>
    </w:p>
    <w:p w:rsidR="00594D5F" w:rsidRDefault="00594D5F" w:rsidP="002203C5">
      <w:pPr>
        <w:shd w:val="clear" w:color="auto" w:fill="FFFFFF"/>
        <w:spacing w:after="0" w:line="240" w:lineRule="auto"/>
        <w:jc w:val="both"/>
        <w:rPr>
          <w:rFonts w:ascii="Times New Roman" w:eastAsia="Times New Roman" w:hAnsi="Times New Roman" w:cs="Times New Roman"/>
          <w:color w:val="000000"/>
          <w:sz w:val="28"/>
        </w:rPr>
      </w:pP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bookmarkStart w:id="0" w:name="_GoBack"/>
      <w:bookmarkEnd w:id="0"/>
      <w:r w:rsidRPr="00BD3D4D">
        <w:rPr>
          <w:rFonts w:ascii="Times New Roman" w:eastAsia="Times New Roman" w:hAnsi="Times New Roman" w:cs="Times New Roman"/>
          <w:color w:val="000000"/>
          <w:sz w:val="28"/>
        </w:rPr>
        <w:t> Изучение методической литературы и подбор материала: игры и упражнения.</w:t>
      </w:r>
    </w:p>
    <w:p w:rsidR="00BD3D4D" w:rsidRPr="00BD3D4D" w:rsidRDefault="00BD3D4D" w:rsidP="002203C5">
      <w:pPr>
        <w:numPr>
          <w:ilvl w:val="0"/>
          <w:numId w:val="2"/>
        </w:num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Ф. Воронина «Ребенок в д/с», 20</w:t>
      </w:r>
      <w:r>
        <w:rPr>
          <w:rFonts w:ascii="Times New Roman" w:eastAsia="Times New Roman" w:hAnsi="Times New Roman" w:cs="Times New Roman"/>
          <w:color w:val="000000"/>
          <w:sz w:val="28"/>
        </w:rPr>
        <w:t>14</w:t>
      </w:r>
      <w:r w:rsidRPr="00BD3D4D">
        <w:rPr>
          <w:rFonts w:ascii="Times New Roman" w:eastAsia="Times New Roman" w:hAnsi="Times New Roman" w:cs="Times New Roman"/>
          <w:color w:val="000000"/>
          <w:sz w:val="28"/>
        </w:rPr>
        <w:t xml:space="preserve"> год «Пособие для развития мелкой моторики».</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      Начинать работу по развитию мелкой моторики нужно с самого раннего возраста. Уже грудному младенцу можно массировать пальчики (пальчиковая гимнастика),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застёгивать и расстёгивать пуговицы, завязывать шнурки и т.д. И конечно,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lastRenderedPageBreak/>
        <w:t>      Как говорил  В.А. Сухомлинский: «Источники способностей и дарования детей -  на кончиках  их  пальцев. От   пальцев, образно говоря, идут тончайшие ручейки, которые питают источник творческой мысли». Другими  словами, чем больше мастерства в детской руке, тем умнее ребенок.</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      Развитие навыков мелкой моторики важно еще   потому, что дальнейшая жизнь ребенка требует использования точных, координированных движений кистей и пальцев, которые необходимы, чтобы одеваться, рисовать и писать, а так же выполнять множество разнообразных бытовых и учебных действий. Игры  с пальчиками создают благоприятный эмоциональный фон, развивают умение подражать взрослым, учатся вслушиваться и понимать смысл речи, повышают речевую активность ребенка. Для развития моторики рук на занятиях использую следующие приемы:</w:t>
      </w:r>
    </w:p>
    <w:p w:rsidR="00BD3D4D" w:rsidRPr="00BD3D4D" w:rsidRDefault="00BD3D4D" w:rsidP="002203C5">
      <w:pPr>
        <w:numPr>
          <w:ilvl w:val="0"/>
          <w:numId w:val="3"/>
        </w:num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Самомассаж кистей рук;</w:t>
      </w:r>
    </w:p>
    <w:p w:rsidR="00BD3D4D" w:rsidRPr="00BD3D4D" w:rsidRDefault="00BD3D4D" w:rsidP="002203C5">
      <w:pPr>
        <w:numPr>
          <w:ilvl w:val="0"/>
          <w:numId w:val="3"/>
        </w:num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Пальчиковая гимнастика и пальчиковые игры;</w:t>
      </w:r>
    </w:p>
    <w:p w:rsidR="00BD3D4D" w:rsidRPr="00BD3D4D" w:rsidRDefault="00BD3D4D" w:rsidP="002203C5">
      <w:pPr>
        <w:numPr>
          <w:ilvl w:val="0"/>
          <w:numId w:val="3"/>
        </w:num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Выполнение движений с мелкими предметами (мозаика, конструктор, крупы, мелкие игрушки, пуговицы, бусины)</w:t>
      </w:r>
      <w:proofErr w:type="gramStart"/>
      <w:r w:rsidRPr="00BD3D4D">
        <w:rPr>
          <w:rFonts w:ascii="Times New Roman" w:eastAsia="Times New Roman" w:hAnsi="Times New Roman" w:cs="Times New Roman"/>
          <w:color w:val="000000"/>
          <w:sz w:val="28"/>
        </w:rPr>
        <w:t xml:space="preserve"> ;</w:t>
      </w:r>
      <w:proofErr w:type="gramEnd"/>
    </w:p>
    <w:p w:rsidR="00BD3D4D" w:rsidRPr="00BD3D4D" w:rsidRDefault="00BD3D4D" w:rsidP="002203C5">
      <w:pPr>
        <w:numPr>
          <w:ilvl w:val="0"/>
          <w:numId w:val="3"/>
        </w:num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Рисование (пальчиками, пластилином, штриховка по образцу, закрашивание, лабиринты</w:t>
      </w:r>
      <w:proofErr w:type="gramStart"/>
      <w:r w:rsidRPr="00BD3D4D">
        <w:rPr>
          <w:rFonts w:ascii="Times New Roman" w:eastAsia="Times New Roman" w:hAnsi="Times New Roman" w:cs="Times New Roman"/>
          <w:color w:val="000000"/>
          <w:sz w:val="28"/>
        </w:rPr>
        <w:t xml:space="preserve"> )</w:t>
      </w:r>
      <w:proofErr w:type="gramEnd"/>
      <w:r w:rsidRPr="00BD3D4D">
        <w:rPr>
          <w:rFonts w:ascii="Times New Roman" w:eastAsia="Times New Roman" w:hAnsi="Times New Roman" w:cs="Times New Roman"/>
          <w:color w:val="000000"/>
          <w:sz w:val="28"/>
        </w:rPr>
        <w:t xml:space="preserve"> аппликация.</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Занятия включают в себя разнообразные игровые упражнения по лексическим темам.</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В группу пришли дети "домашние" у них не были сформированы навыки самообслуживания. Все эти навыки формируются под воздействием воспитания у ребенка общей мелкой моторики. Рука ребенка в этом возрасте физиологически несовершенна. Как и весь организм, она находится в стадии интенсивного развития. Мелкая моторика развита плохо. Пальцы рук сгибаются и разгибаются синхронно, т.е. действуют все вместе. Наблюдается неполная амплитуда движений и быстрая утомляемость.</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lastRenderedPageBreak/>
        <w:t>В группе была создана необходимая предметно - развивающая среда, приобретены игры и пособия для развития мелкой моторики</w:t>
      </w:r>
      <w:r>
        <w:rPr>
          <w:rFonts w:ascii="Times New Roman" w:eastAsia="Times New Roman" w:hAnsi="Times New Roman" w:cs="Times New Roman"/>
          <w:color w:val="000000"/>
          <w:sz w:val="28"/>
        </w:rPr>
        <w:t>. Я</w:t>
      </w:r>
      <w:r w:rsidRPr="00BD3D4D">
        <w:rPr>
          <w:rFonts w:ascii="Times New Roman" w:eastAsia="Times New Roman" w:hAnsi="Times New Roman" w:cs="Times New Roman"/>
          <w:color w:val="000000"/>
          <w:sz w:val="28"/>
        </w:rPr>
        <w:t xml:space="preserve"> постаралась создать окружающую среду детей таким образом, что она определяла направленность их деятельности и в то же время решала поставленную задачу по развитию мелкой моторики. Так как свою активность и стремление к самостоятельности  дети успешно реализовывают в игре, то в первую очередь я создала все условия  для игровой деятельности. Для наиболее эффективного развития мелкой моторики имеется необходимый материал для решения этой задачи </w:t>
      </w:r>
      <w:proofErr w:type="gramStart"/>
      <w:r w:rsidRPr="00BD3D4D">
        <w:rPr>
          <w:rFonts w:ascii="Times New Roman" w:eastAsia="Times New Roman" w:hAnsi="Times New Roman" w:cs="Times New Roman"/>
          <w:color w:val="000000"/>
          <w:sz w:val="28"/>
        </w:rPr>
        <w:t xml:space="preserve">( </w:t>
      </w:r>
      <w:proofErr w:type="gramEnd"/>
      <w:r w:rsidRPr="00BD3D4D">
        <w:rPr>
          <w:rFonts w:ascii="Times New Roman" w:eastAsia="Times New Roman" w:hAnsi="Times New Roman" w:cs="Times New Roman"/>
          <w:color w:val="000000"/>
          <w:sz w:val="28"/>
        </w:rPr>
        <w:t xml:space="preserve">игры дидактические "Шнуровки", " </w:t>
      </w:r>
      <w:proofErr w:type="spellStart"/>
      <w:r w:rsidRPr="00BD3D4D">
        <w:rPr>
          <w:rFonts w:ascii="Times New Roman" w:eastAsia="Times New Roman" w:hAnsi="Times New Roman" w:cs="Times New Roman"/>
          <w:color w:val="000000"/>
          <w:sz w:val="28"/>
        </w:rPr>
        <w:t>Пазлы</w:t>
      </w:r>
      <w:proofErr w:type="spellEnd"/>
      <w:r w:rsidRPr="00BD3D4D">
        <w:rPr>
          <w:rFonts w:ascii="Times New Roman" w:eastAsia="Times New Roman" w:hAnsi="Times New Roman" w:cs="Times New Roman"/>
          <w:color w:val="000000"/>
          <w:sz w:val="28"/>
        </w:rPr>
        <w:t>", "Застежки", "Волшебные бусины" и многое другое ).</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В течение года наполняемость полки обновляется, цели и задачи игры усложняются</w:t>
      </w:r>
      <w:proofErr w:type="gramStart"/>
      <w:r w:rsidRPr="00BD3D4D">
        <w:rPr>
          <w:rFonts w:ascii="Times New Roman" w:eastAsia="Times New Roman" w:hAnsi="Times New Roman" w:cs="Times New Roman"/>
          <w:color w:val="000000"/>
          <w:sz w:val="28"/>
        </w:rPr>
        <w:t xml:space="preserve"> .</w:t>
      </w:r>
      <w:proofErr w:type="gramEnd"/>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Оптимальный вариант развития мелкой моторики - использование физкультминуток. Традиционно физкультминутки проводятся в сочетании движений  с речью  детей. Включение упражнений на развитие пальцевой моторики физкультминутки на занятиях и утреннюю гимнастику играет положительную роль на развитие речи детей. Создание картотеки пальчиковых игр с лексическими темами, которые использую на занятиях и в режимных моментах.</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Самомассаж является одним из эффективных направлений по развитию мелкой моторики. При обучении детей самомассажу использую массажные движения по ладоням и кистям рук (от кончиков пальцев к запястьям). После каждого упражнения следует делать расслабляющие поглаживания, выполнение упражнений можно сопровождать стихами или счетом</w:t>
      </w:r>
      <w:proofErr w:type="gramStart"/>
      <w:r w:rsidRPr="00BD3D4D">
        <w:rPr>
          <w:rFonts w:ascii="Times New Roman" w:eastAsia="Times New Roman" w:hAnsi="Times New Roman" w:cs="Times New Roman"/>
          <w:color w:val="000000"/>
          <w:sz w:val="28"/>
        </w:rPr>
        <w:t xml:space="preserve"> .</w:t>
      </w:r>
      <w:proofErr w:type="gramEnd"/>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Шнуровки отлично развивают мелкую моторику, дети овладевают повседневным практическим навыком шнурования ботинок. На ряду с магазинными образцами, я использую самодельные образцы.</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 xml:space="preserve">Мозаика.  Игры-мозаики являются еще одним эффективным способом  развития мелкой моторики, сообразительности и творческих особенностей ребенка. Для детей младшего школьного возраста я выбираю </w:t>
      </w:r>
      <w:r w:rsidRPr="00BD3D4D">
        <w:rPr>
          <w:rFonts w:ascii="Times New Roman" w:eastAsia="Times New Roman" w:hAnsi="Times New Roman" w:cs="Times New Roman"/>
          <w:color w:val="000000"/>
          <w:sz w:val="28"/>
        </w:rPr>
        <w:lastRenderedPageBreak/>
        <w:t>мозаику с крупными фишками, для детей постарше можно использовать мелкие фишки</w:t>
      </w:r>
      <w:proofErr w:type="gramStart"/>
      <w:r w:rsidRPr="00BD3D4D">
        <w:rPr>
          <w:rFonts w:ascii="Times New Roman" w:eastAsia="Times New Roman" w:hAnsi="Times New Roman" w:cs="Times New Roman"/>
          <w:color w:val="000000"/>
          <w:sz w:val="28"/>
        </w:rPr>
        <w:t xml:space="preserve"> .</w:t>
      </w:r>
      <w:proofErr w:type="gramEnd"/>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Использовала нетрадиционную технику рисования на рисе, манке (игра «Золушка»), перебирали крупу</w:t>
      </w:r>
      <w:r>
        <w:rPr>
          <w:rFonts w:ascii="Times New Roman" w:eastAsia="Times New Roman" w:hAnsi="Times New Roman" w:cs="Times New Roman"/>
          <w:color w:val="000000"/>
          <w:sz w:val="28"/>
        </w:rPr>
        <w:t>.</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Большое значение на развитие мелкой моторики имеет развитие графической моторики. Особое место здесь занимает штриховка, обведение по трафарету с использованием карандашей. Для штрихования я использовала книжки раскраски.</w:t>
      </w:r>
    </w:p>
    <w:p w:rsidR="00BD3D4D" w:rsidRPr="00BD3D4D" w:rsidRDefault="00BD3D4D" w:rsidP="002203C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В работе с родителями проводила анкетирование родителей по теме "Развитие мелкой моторики у детей дошкольного возраста". Итоги этого анкетирования таковы: большинство родителей знают, что такое мелкая моторика и для чего ее нужно развивать. Проводила беседу с родителями "Как можно развивать моторику рук" и консультацию "Мои пальчики расскажут ". Были проведены индивидуальные беседы с родителями детей с плохо развитой моторикой рук «Развиваем мелкую моторику дома». Были предложены несложные игры, например, с песком «Найди что спрятано», нанизывание бус, мозаика, массаж кистей рук с помощью различных предметов (карандашей, шишек и д.р.). Так же был проведен мастер-класс по изготовлению дидактического пособия для развития мелкой моторики "Ежик".</w:t>
      </w:r>
    </w:p>
    <w:p w:rsidR="000D50FE" w:rsidRPr="008C4095" w:rsidRDefault="00BD3D4D" w:rsidP="008C4095">
      <w:pPr>
        <w:shd w:val="clear" w:color="auto" w:fill="FFFFFF"/>
        <w:spacing w:after="0" w:line="360" w:lineRule="auto"/>
        <w:ind w:firstLine="709"/>
        <w:jc w:val="both"/>
        <w:rPr>
          <w:rFonts w:ascii="Calibri" w:eastAsia="Times New Roman" w:hAnsi="Calibri" w:cs="Calibri"/>
          <w:color w:val="000000"/>
        </w:rPr>
      </w:pPr>
      <w:r w:rsidRPr="00BD3D4D">
        <w:rPr>
          <w:rFonts w:ascii="Times New Roman" w:eastAsia="Times New Roman" w:hAnsi="Times New Roman" w:cs="Times New Roman"/>
          <w:color w:val="000000"/>
          <w:sz w:val="28"/>
        </w:rPr>
        <w:t>Работая над развитием мелкой моторики у детей, можно добиться определенных результатов. По моим наблюдениям улучшается координация артикуляционного аппарата, совершенствуется общая координация движения. Выполняя пальчиком различные упражнения, дети достигают хорошего развития мелкой моторики рук, которая оказывает благоприятное влияние на развитие речи. Кисти рук приобретают хорошую подвижность, гибкость, исчезает скованность движений, а это в дальнейшем облегчает приобретение навыков письма</w:t>
      </w:r>
      <w:proofErr w:type="gramStart"/>
      <w:r w:rsidRPr="00BD3D4D">
        <w:rPr>
          <w:rFonts w:ascii="Times New Roman" w:eastAsia="Times New Roman" w:hAnsi="Times New Roman" w:cs="Times New Roman"/>
          <w:color w:val="000000"/>
          <w:sz w:val="28"/>
        </w:rPr>
        <w:t xml:space="preserve"> ,</w:t>
      </w:r>
      <w:proofErr w:type="gramEnd"/>
      <w:r w:rsidRPr="00BD3D4D">
        <w:rPr>
          <w:rFonts w:ascii="Times New Roman" w:eastAsia="Times New Roman" w:hAnsi="Times New Roman" w:cs="Times New Roman"/>
          <w:color w:val="000000"/>
          <w:sz w:val="28"/>
        </w:rPr>
        <w:t xml:space="preserve"> поэтому я не хочу останавливаться на достигнутом, а буду продолжать использовать дальше разные методы и приемы в работе с развитием моторики рук</w:t>
      </w:r>
      <w:r w:rsidR="008C4095">
        <w:rPr>
          <w:rFonts w:ascii="Times New Roman" w:eastAsia="Times New Roman" w:hAnsi="Times New Roman" w:cs="Times New Roman"/>
          <w:color w:val="000000"/>
          <w:sz w:val="28"/>
        </w:rPr>
        <w:t>.</w:t>
      </w:r>
    </w:p>
    <w:p w:rsidR="000D50FE" w:rsidRPr="000D50FE" w:rsidRDefault="000D50FE" w:rsidP="002203C5">
      <w:pPr>
        <w:jc w:val="both"/>
        <w:rPr>
          <w:rFonts w:ascii="Times New Roman" w:hAnsi="Times New Roman" w:cs="Times New Roman"/>
          <w:b/>
          <w:sz w:val="28"/>
          <w:szCs w:val="28"/>
        </w:rPr>
      </w:pPr>
    </w:p>
    <w:sectPr w:rsidR="000D50FE" w:rsidRPr="000D50FE" w:rsidSect="008100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C3D30"/>
    <w:multiLevelType w:val="multilevel"/>
    <w:tmpl w:val="31FE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546612"/>
    <w:multiLevelType w:val="multilevel"/>
    <w:tmpl w:val="2E502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015F9F"/>
    <w:multiLevelType w:val="multilevel"/>
    <w:tmpl w:val="2A90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D3D4D"/>
    <w:rsid w:val="000D50FE"/>
    <w:rsid w:val="002203C5"/>
    <w:rsid w:val="00594D5F"/>
    <w:rsid w:val="007C5299"/>
    <w:rsid w:val="0081005B"/>
    <w:rsid w:val="008C4095"/>
    <w:rsid w:val="00BD3D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0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BD3D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D3D4D"/>
  </w:style>
  <w:style w:type="paragraph" w:styleId="a3">
    <w:name w:val="Balloon Text"/>
    <w:basedOn w:val="a"/>
    <w:link w:val="a4"/>
    <w:uiPriority w:val="99"/>
    <w:semiHidden/>
    <w:unhideWhenUsed/>
    <w:rsid w:val="002203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03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79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1039</Words>
  <Characters>5923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Хозяка</dc:creator>
  <cp:keywords/>
  <dc:description/>
  <cp:lastModifiedBy>1</cp:lastModifiedBy>
  <cp:revision>7</cp:revision>
  <cp:lastPrinted>2018-01-15T10:36:00Z</cp:lastPrinted>
  <dcterms:created xsi:type="dcterms:W3CDTF">2018-01-11T16:44:00Z</dcterms:created>
  <dcterms:modified xsi:type="dcterms:W3CDTF">2019-01-23T08:52:00Z</dcterms:modified>
</cp:coreProperties>
</file>