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7A8" w:rsidRPr="000D17C4" w:rsidRDefault="00BB47A8">
      <w:pPr>
        <w:rPr>
          <w:rFonts w:ascii="Times New Roman" w:hAnsi="Times New Roman" w:cs="Times New Roman"/>
          <w:sz w:val="40"/>
          <w:szCs w:val="40"/>
        </w:rPr>
      </w:pPr>
      <w:r w:rsidRPr="000D17C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      </w:t>
      </w:r>
      <w:r w:rsidR="000D17C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   </w:t>
      </w:r>
      <w:r w:rsidRPr="000D17C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   </w:t>
      </w:r>
      <w:r w:rsidRPr="000D17C4">
        <w:rPr>
          <w:rFonts w:ascii="Times New Roman" w:eastAsia="Times New Roman" w:hAnsi="Times New Roman" w:cs="Times New Roman"/>
          <w:color w:val="2D2A2A"/>
          <w:sz w:val="40"/>
          <w:szCs w:val="40"/>
          <w:lang w:eastAsia="ru-RU"/>
        </w:rPr>
        <w:t>Тема: «Нам водичка добрый друг»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B47A8" w:rsidRPr="000D17C4" w:rsidTr="00BB47A8">
        <w:trPr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47A8" w:rsidRPr="000D17C4" w:rsidRDefault="000D17C4" w:rsidP="00BB47A8">
            <w:pPr>
              <w:spacing w:after="0" w:line="240" w:lineRule="auto"/>
              <w:divId w:val="674262222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Цель проекта</w:t>
            </w:r>
            <w:r w:rsidR="00BB47A8"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 дать детям знания о переходе воды из одного физического состояния в другое. Работа проиллюстрирована презентацией.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324"/>
              <w:gridCol w:w="4836"/>
              <w:gridCol w:w="1879"/>
            </w:tblGrid>
            <w:tr w:rsidR="00BB47A8" w:rsidRPr="000D17C4" w:rsidTr="00BB47A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2D2A2A"/>
                      <w:sz w:val="28"/>
                      <w:szCs w:val="28"/>
                      <w:lang w:eastAsia="ru-RU"/>
                    </w:rPr>
                    <w:t>Этап проекта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2D2A2A"/>
                      <w:sz w:val="28"/>
                      <w:szCs w:val="28"/>
                      <w:lang w:eastAsia="ru-RU"/>
                    </w:rPr>
                    <w:t>Деятельность педагога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2D2A2A"/>
                      <w:sz w:val="28"/>
                      <w:szCs w:val="28"/>
                      <w:lang w:eastAsia="ru-RU"/>
                    </w:rPr>
                    <w:t>Деятельность детей</w:t>
                  </w:r>
                </w:p>
              </w:tc>
            </w:tr>
            <w:tr w:rsidR="00BB47A8" w:rsidRPr="000D17C4" w:rsidTr="00BB47A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I этап 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</w:r>
                  <w:hyperlink r:id="rId4" w:tgtFrame="_blank" w:history="1">
                    <w:r w:rsidRPr="000D17C4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8"/>
                        <w:szCs w:val="28"/>
                        <w:u w:val="single"/>
                        <w:lang w:eastAsia="ru-RU"/>
                      </w:rPr>
                      <w:t>постановка</w:t>
                    </w:r>
                  </w:hyperlink>
                  <w:r w:rsidR="000D17C4"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проблемы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Постановка </w:t>
                  </w:r>
                  <w:hyperlink r:id="rId5" w:tgtFrame="_blank" w:history="1">
                    <w:r w:rsidRPr="000D17C4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8"/>
                        <w:szCs w:val="28"/>
                        <w:u w:val="single"/>
                        <w:lang w:eastAsia="ru-RU"/>
                      </w:rPr>
                      <w:t>цели и</w:t>
                    </w:r>
                  </w:hyperlink>
                  <w:r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 задач: 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br/>
                  </w: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>Цель: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 .</w:t>
                  </w: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lang w:eastAsia="ru-RU"/>
                    </w:rPr>
                    <w:t>дать </w:t>
                  </w:r>
                  <w:hyperlink r:id="rId6" w:tgtFrame="_blank" w:history="1">
                    <w:r w:rsidRPr="000D17C4"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 w:themeColor="text1"/>
                        <w:sz w:val="28"/>
                        <w:szCs w:val="28"/>
                        <w:u w:val="single"/>
                        <w:lang w:eastAsia="ru-RU"/>
                      </w:rPr>
                      <w:t>детям</w:t>
                    </w:r>
                  </w:hyperlink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lang w:eastAsia="ru-RU"/>
                    </w:rPr>
                    <w:t> знания о переходе воды из одного физического состояния в другое.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br/>
                  </w: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>Задачи: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 -  </w:t>
                  </w: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lang w:eastAsia="ru-RU"/>
                    </w:rPr>
                    <w:t>учить </w:t>
                  </w:r>
                  <w:hyperlink r:id="rId7" w:tgtFrame="_blank" w:history="1">
                    <w:r w:rsidRPr="000D17C4"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 w:themeColor="text1"/>
                        <w:sz w:val="28"/>
                        <w:szCs w:val="28"/>
                        <w:u w:val="single"/>
                        <w:lang w:eastAsia="ru-RU"/>
                      </w:rPr>
                      <w:t>детей</w:t>
                    </w:r>
                  </w:hyperlink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lang w:eastAsia="ru-RU"/>
                    </w:rPr>
                    <w:t> делать выводы на основе опытов;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br/>
                  </w: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lang w:eastAsia="ru-RU"/>
                    </w:rPr>
                    <w:t>-  участвовать в посильной </w:t>
                  </w:r>
                  <w:hyperlink r:id="rId8" w:tgtFrame="_blank" w:history="1">
                    <w:r w:rsidRPr="000D17C4"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 w:themeColor="text1"/>
                        <w:sz w:val="28"/>
                        <w:szCs w:val="28"/>
                        <w:u w:val="single"/>
                        <w:lang w:eastAsia="ru-RU"/>
                      </w:rPr>
                      <w:t>практической</w:t>
                    </w:r>
                  </w:hyperlink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lang w:eastAsia="ru-RU"/>
                    </w:rPr>
                    <w:t> деятельности;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br/>
                  </w: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lang w:eastAsia="ru-RU"/>
                    </w:rPr>
                    <w:t>- закреплять знания о значении воды и ее свойствах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br/>
                  </w: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  <w:t>Результат: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 </w:t>
                  </w:r>
                  <w:r w:rsidRPr="000D17C4">
                    <w:rPr>
                      <w:rFonts w:ascii="Times New Roman" w:eastAsia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  <w:lang w:eastAsia="ru-RU"/>
                    </w:rPr>
                    <w:t>воспитание бережного отношения к водным ресурсам.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Дети входят в проблему</w:t>
                  </w:r>
                </w:p>
              </w:tc>
            </w:tr>
            <w:tr w:rsidR="00BB47A8" w:rsidRPr="000D17C4" w:rsidTr="00BB47A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II этап- подготовительный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0D17C4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1.Создание центра «</w:t>
                  </w:r>
                  <w:bookmarkStart w:id="0" w:name="_GoBack"/>
                  <w:bookmarkEnd w:id="0"/>
                  <w:r w:rsidR="00BB47A8"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Воды и песка» </w:t>
                  </w:r>
                  <w:r w:rsidR="00BB47A8"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2.Изготовление «Капельки».</w:t>
                  </w:r>
                  <w:r w:rsidR="00BB47A8"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3.Сбор бросового и природного материала.</w:t>
                  </w:r>
                  <w:r w:rsidR="00BB47A8"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4.Сбор иллюстраций с изображением дождя, снега, воды, реки, моря.</w:t>
                  </w:r>
                  <w:r w:rsidR="00BB47A8"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5.Подбор материала для практических игр и занятий.</w:t>
                  </w:r>
                  <w:r w:rsidR="00BB47A8"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6.Изготовление атрибутов к играм и занятиям.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Вживаются в игровую ситуацию. 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Объединяются в подгруппы с помощью воспитателя.</w:t>
                  </w:r>
                </w:p>
              </w:tc>
            </w:tr>
            <w:tr w:rsidR="00BB47A8" w:rsidRPr="000D17C4" w:rsidTr="00BB47A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III этап работа над проектом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1.Занятие интегрированное «Капелька в гостях у деток». 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2.Игра с водой «Веселые капельки».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3.Игровая ситуация: «Разноцветные капельки»(опыт окрашивания воды гуашью и рисование пальчиками).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4. «Будем учиться заваривать чай» (знакомство с горячей водой)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5.Игра-занятие «Песенка воды».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(опыт «Вода холодная и теплая»)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6.Наблюдение за водой в природе «Пошлепаем по лужам»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lastRenderedPageBreak/>
                    <w:t>7. Интегрированное занятие 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Речевая игра «Солнышко или дождик» (рисование дождика) 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8. Занятие «Купание куклы Кати» (опыт превращения воды из горячей в теплую) 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9. Опыт «Капелька - льдинка».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10. Опыт «Растает снежок – побежит ручеек».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11.Опыт «Цветочки тоже хотят пить»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 xml:space="preserve">12.Рисование нетрадиционными техниками рисования : «Тучки и дождик»(поролон, пальцевая живопись); «Лужи» (нитки, опилки, ладошки, </w:t>
                  </w:r>
                  <w:proofErr w:type="spellStart"/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кляксовая</w:t>
                  </w:r>
                  <w:proofErr w:type="spellEnd"/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 xml:space="preserve"> живопись); «Дождик кап-кап-кап» (пальцевая живопись); «Апрель, апрель на дворе звенит капель» (печатание картошкой, пальцевая живопись); «Ручеек» (нитки, пальцевая живопись) занятия проводятся под музыку «Звуки природы», песенка «Дождик»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13 Чтение  «</w:t>
                  </w:r>
                  <w:proofErr w:type="spellStart"/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Мойдодыр</w:t>
                  </w:r>
                  <w:proofErr w:type="spellEnd"/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 xml:space="preserve">» </w:t>
                  </w:r>
                  <w:proofErr w:type="spellStart"/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К.И.Чуковского</w:t>
                  </w:r>
                  <w:proofErr w:type="spellEnd"/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14. «Мокрый праздник » (центр воды и песка)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15 Интегрированное занятие «Нам водичка добрый друг»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lastRenderedPageBreak/>
                    <w:t>Цикл практических дел.</w:t>
                  </w:r>
                </w:p>
              </w:tc>
            </w:tr>
            <w:tr w:rsidR="00BB47A8" w:rsidRPr="000D17C4" w:rsidTr="00BB47A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lastRenderedPageBreak/>
                    <w:t>IV этап презентация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Подготовка к презентации </w:t>
                  </w: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br/>
                    <w:t>«Нам водичка добрый друг»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B47A8" w:rsidRPr="000D17C4" w:rsidRDefault="00BB47A8" w:rsidP="00BB47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</w:pPr>
                  <w:r w:rsidRPr="000D17C4">
                    <w:rPr>
                      <w:rFonts w:ascii="Times New Roman" w:eastAsia="Times New Roman" w:hAnsi="Times New Roman" w:cs="Times New Roman"/>
                      <w:color w:val="2D2A2A"/>
                      <w:sz w:val="28"/>
                      <w:szCs w:val="28"/>
                      <w:lang w:eastAsia="ru-RU"/>
                    </w:rPr>
                    <w:t>Создание алгоритма: «Приказ» (совместная работа родителей и детей).</w:t>
                  </w:r>
                </w:p>
              </w:tc>
            </w:tr>
          </w:tbl>
          <w:p w:rsidR="00BB47A8" w:rsidRPr="000D17C4" w:rsidRDefault="00BB47A8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proofErr w:type="gramStart"/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Литература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Программа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«Воспитание и обучение детей в первой младшей группе детского сада»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С.Н.Теплюк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 xml:space="preserve">«Методические рекомендации к программе воспитания и обучения в детском саду» М.А Васильева ,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Т.В.Гербова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Т.С.Комарова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 xml:space="preserve">«Дети раннего возраста в детском саду»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Е.Н.Жердева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 xml:space="preserve">«Первые шаги»  составитель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К.Белая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lastRenderedPageBreak/>
              <w:t>«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Мойдодыр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», «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Закаляка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К.И.Чуковского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»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 xml:space="preserve">«Ознакомление детей раннего возраста с природой»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Т.Н.Зеленина</w:t>
            </w:r>
            <w:proofErr w:type="spellEnd"/>
          </w:p>
          <w:p w:rsidR="00BB47A8" w:rsidRPr="000D17C4" w:rsidRDefault="00BB47A8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Нам водичка добрый друг!</w:t>
            </w:r>
          </w:p>
          <w:p w:rsidR="00BB47A8" w:rsidRPr="000D17C4" w:rsidRDefault="00BB47A8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Цель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 закреплять знания детей о свойствах воды: холодная, горячая, теплая, умения аккуратно ей пользоваться.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Задачи: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 - участвовать в посильной практической 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деятельности;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-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развивать речевую активность;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- закреплять приемы рисования пальцевой живописью;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- воспитание культурно-гигиенических навыков;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- воспитание здорового образа жизни</w:t>
            </w:r>
          </w:p>
          <w:p w:rsidR="00BB47A8" w:rsidRPr="000D17C4" w:rsidRDefault="00BB47A8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proofErr w:type="gramStart"/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Результат :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 закрепление знаний о значении воды; снятие эмоционального напряжения.</w:t>
            </w:r>
          </w:p>
          <w:p w:rsidR="00BB47A8" w:rsidRPr="000D17C4" w:rsidRDefault="00BB47A8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Материал к занятию: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 Капелька, Бяка-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закаляка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(сделанные из бумаги); вода холодная и горячая; емкость для смешивания воды; краска гуашь для рисования синего цвета, ватман; салфетки; аудиозапись «Звуки природы».</w:t>
            </w:r>
          </w:p>
          <w:p w:rsidR="00BB47A8" w:rsidRPr="000D17C4" w:rsidRDefault="00BB47A8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 xml:space="preserve">Методы и приемы используемы при проведении 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занятия :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 Пальчиковая игра «Капелька»; слушание музыки; сюрпризные моменты (появление «Капельки», «Бяки-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закаляки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»; практическая деятельность детей – рисование дождя; опытническая деятельность детей : получение теплой воды. Использование художественного слова.</w:t>
            </w:r>
          </w:p>
          <w:p w:rsidR="00BB47A8" w:rsidRPr="000D17C4" w:rsidRDefault="00BB47A8" w:rsidP="00BB47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b/>
                <w:bCs/>
                <w:color w:val="2D2A2A"/>
                <w:sz w:val="28"/>
                <w:szCs w:val="28"/>
                <w:lang w:eastAsia="ru-RU"/>
              </w:rPr>
              <w:t>Ход занятия.</w:t>
            </w:r>
          </w:p>
          <w:p w:rsidR="00BB47A8" w:rsidRPr="000D17C4" w:rsidRDefault="00BB47A8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Звучит музыка «Звуки природы» (шум дождя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).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Воспитатель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: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 предлагает деткам послушать музыку. Спрашивает, что вы 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слышите?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Дети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 капает дождь.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Воспитатель: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 предлагает деткам поиграть в пальчиковую игру «Капелька»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Кап-кап, тук-тук – </w:t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дети пальцами стучат по коленям.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Дождик по дорожке.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Ловят дети капли эти – </w:t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выставив ладошки и поднимая поочередно вверх-вниз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Выставив ладошки.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Сколько капелек поймали?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Раз, два, три, четыре, пять. (</w:t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игра повторяется 3-4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раза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)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Будем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капли рисовать!  (воспитатель предлагает деткам, пальчиками нарисовать веселые капельки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).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Раздается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 xml:space="preserve"> стук в дверь.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Воспитатель: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 что это?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lastRenderedPageBreak/>
              <w:t>Дети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 капелька.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Капля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: Я капля-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капелюшка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Веселая девчушка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В водичке я живу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 xml:space="preserve">На деточек гляжу!            А что это такое у вас в 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ведерках?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Дети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 это вода.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Капля: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А какая это вода? Давайте потрогаем ее руками и определим.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Дети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 холодная и горячая.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Капля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: А какой водой 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умываются?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Дети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 теплой.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Капля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 помогите мне, пожалуйста сделать теплую воду (</w:t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привлекает детей к смешиванию воды).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 xml:space="preserve">Раздается стук в дверь и входит Бяка –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закаляка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Капля: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 Ты кто?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Бяка: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Я Бяка –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закаляка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Глубоко в грязи сижу и на деточек гляжу (</w:t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пытается испачкать кого-то из детей)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Капля: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Посмотри, какой ты грязный. Это очень не 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красиво!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Обращает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 xml:space="preserve"> внимание на детей-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посмотри все детки у нас чистюли. Потому, что они дружат с водой. Водичка смывает с них грязь и микробы. Детки наши не болеют.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Обращаясь к Бяке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</w:t>
            </w:r>
          </w:p>
          <w:p w:rsidR="00BB47A8" w:rsidRPr="000D17C4" w:rsidRDefault="00BB47A8" w:rsidP="00BB47A8">
            <w:pPr>
              <w:spacing w:after="100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Бяка-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закаляка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, а ты, знаешь, что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Рано утром на рассвете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 xml:space="preserve">Умываются все 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дети!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Ты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один не умывался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 xml:space="preserve">И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грязнулею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остался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И сбежали от грязнули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И чулки и башмаки!</w:t>
            </w:r>
          </w:p>
          <w:p w:rsidR="00BB47A8" w:rsidRPr="000D17C4" w:rsidRDefault="00BB47A8" w:rsidP="00BB4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Давай-ка ребята 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помогу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тебе скорее умыться. (</w:t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уточняю у детей какой водой следует умываться, чтобы быть чистыми)</w:t>
            </w:r>
          </w:p>
          <w:p w:rsidR="00BB47A8" w:rsidRPr="000D17C4" w:rsidRDefault="00BB47A8" w:rsidP="00BB47A8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Капелька: 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Моют, моют Бяку-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закаляку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Теплою водою.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И сейчас же все чистюли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Обнимутся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с тобою! (</w:t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Детки подходят к Бяке и поглаживают его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)</w:t>
            </w:r>
          </w:p>
          <w:p w:rsidR="00BB47A8" w:rsidRPr="000D17C4" w:rsidRDefault="00BB47A8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Бяка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: Буду с детками я </w:t>
            </w:r>
            <w:proofErr w:type="gram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жить !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с водичкою дружить.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</w:r>
            <w:r w:rsidRPr="000D17C4">
              <w:rPr>
                <w:rFonts w:ascii="Times New Roman" w:eastAsia="Times New Roman" w:hAnsi="Times New Roman" w:cs="Times New Roman"/>
                <w:i/>
                <w:iCs/>
                <w:color w:val="2D2A2A"/>
                <w:sz w:val="28"/>
                <w:szCs w:val="28"/>
                <w:lang w:eastAsia="ru-RU"/>
              </w:rPr>
              <w:t>Дети все вместе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: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Это знают все вокруг</w:t>
            </w: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br/>
              <w:t>Нам водичка, лучший друг!</w:t>
            </w:r>
          </w:p>
          <w:p w:rsidR="00BB47A8" w:rsidRPr="000D17C4" w:rsidRDefault="00BB47A8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lastRenderedPageBreak/>
              <w:t xml:space="preserve">В конце занятия Бяка - </w:t>
            </w:r>
            <w:proofErr w:type="spellStart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закаляка</w:t>
            </w:r>
            <w:proofErr w:type="spellEnd"/>
            <w:r w:rsidRPr="000D17C4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 xml:space="preserve"> угощает всех детей соком и благодарит что, научили умываться.</w:t>
            </w:r>
          </w:p>
          <w:p w:rsidR="00BB47A8" w:rsidRPr="000D17C4" w:rsidRDefault="000D17C4" w:rsidP="00BB47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</w:pPr>
            <w:hyperlink r:id="rId9" w:anchor="586576/pril1.ppt" w:history="1">
              <w:r w:rsidR="00BB47A8" w:rsidRPr="000D17C4">
                <w:rPr>
                  <w:rFonts w:ascii="Times New Roman" w:eastAsia="Times New Roman" w:hAnsi="Times New Roman" w:cs="Times New Roman"/>
                  <w:color w:val="378A9C"/>
                  <w:sz w:val="28"/>
                  <w:szCs w:val="28"/>
                  <w:u w:val="single"/>
                  <w:lang w:eastAsia="ru-RU"/>
                </w:rPr>
                <w:t>Презентация</w:t>
              </w:r>
            </w:hyperlink>
          </w:p>
        </w:tc>
      </w:tr>
    </w:tbl>
    <w:p w:rsidR="00515DED" w:rsidRDefault="00515DED"/>
    <w:sectPr w:rsidR="00515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CA1"/>
    <w:rsid w:val="00003FEB"/>
    <w:rsid w:val="00020960"/>
    <w:rsid w:val="000900FD"/>
    <w:rsid w:val="000D17C4"/>
    <w:rsid w:val="00105372"/>
    <w:rsid w:val="00146044"/>
    <w:rsid w:val="001811F7"/>
    <w:rsid w:val="001A69B9"/>
    <w:rsid w:val="001E5F70"/>
    <w:rsid w:val="00250337"/>
    <w:rsid w:val="00314ED3"/>
    <w:rsid w:val="00333AE1"/>
    <w:rsid w:val="003465FE"/>
    <w:rsid w:val="00354F20"/>
    <w:rsid w:val="003B740A"/>
    <w:rsid w:val="003B7E5A"/>
    <w:rsid w:val="003D2B9F"/>
    <w:rsid w:val="004413B8"/>
    <w:rsid w:val="004670F5"/>
    <w:rsid w:val="00471BB2"/>
    <w:rsid w:val="0047727E"/>
    <w:rsid w:val="004843C6"/>
    <w:rsid w:val="004A2CFA"/>
    <w:rsid w:val="00515DED"/>
    <w:rsid w:val="00521C70"/>
    <w:rsid w:val="00577BE9"/>
    <w:rsid w:val="005C1195"/>
    <w:rsid w:val="005D7ED4"/>
    <w:rsid w:val="0062786A"/>
    <w:rsid w:val="006B6901"/>
    <w:rsid w:val="006D4C27"/>
    <w:rsid w:val="0073535B"/>
    <w:rsid w:val="00762C7F"/>
    <w:rsid w:val="007B255C"/>
    <w:rsid w:val="007C1EAB"/>
    <w:rsid w:val="007D3A0B"/>
    <w:rsid w:val="0082767E"/>
    <w:rsid w:val="008537EE"/>
    <w:rsid w:val="0085471B"/>
    <w:rsid w:val="008C3CA1"/>
    <w:rsid w:val="008C4E2B"/>
    <w:rsid w:val="008D6FB7"/>
    <w:rsid w:val="008F5365"/>
    <w:rsid w:val="009217F6"/>
    <w:rsid w:val="009A7871"/>
    <w:rsid w:val="009E3B9B"/>
    <w:rsid w:val="00A105B2"/>
    <w:rsid w:val="00B12C45"/>
    <w:rsid w:val="00B331BC"/>
    <w:rsid w:val="00B53D26"/>
    <w:rsid w:val="00BB47A8"/>
    <w:rsid w:val="00BB4AD7"/>
    <w:rsid w:val="00BC3921"/>
    <w:rsid w:val="00BE2C62"/>
    <w:rsid w:val="00C5115F"/>
    <w:rsid w:val="00C524BF"/>
    <w:rsid w:val="00C6081A"/>
    <w:rsid w:val="00C83424"/>
    <w:rsid w:val="00C84998"/>
    <w:rsid w:val="00CA1763"/>
    <w:rsid w:val="00CB47DD"/>
    <w:rsid w:val="00CD2B69"/>
    <w:rsid w:val="00D16FC8"/>
    <w:rsid w:val="00D6377D"/>
    <w:rsid w:val="00D83036"/>
    <w:rsid w:val="00DC2B02"/>
    <w:rsid w:val="00DC7831"/>
    <w:rsid w:val="00DD15D9"/>
    <w:rsid w:val="00DE10B2"/>
    <w:rsid w:val="00E2023C"/>
    <w:rsid w:val="00E21FDD"/>
    <w:rsid w:val="00E43F06"/>
    <w:rsid w:val="00E523BF"/>
    <w:rsid w:val="00E628C9"/>
    <w:rsid w:val="00E91590"/>
    <w:rsid w:val="00EA1ED2"/>
    <w:rsid w:val="00EE5D21"/>
    <w:rsid w:val="00F11E64"/>
    <w:rsid w:val="00F24A9A"/>
    <w:rsid w:val="00F37237"/>
    <w:rsid w:val="00FC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19534-B15F-49CF-8C8E-FF8B594A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8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2318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883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metodist/4485-konspekt-tematicheskogo-klassnogo-chasa-po-teme-ispolzovanie-elementov-russkoy-narodnoy-zhivopisi-v-prakticheskoy-deyatelnosti-vospitatelya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50ds.ru/psiholog/2068-igrovaya-deyatelnost-kak-prioritetnyy-faktor-razvitiya-rechi-u-detey-doshkolnogo-vozrast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50ds.ru/metodist/9442-teatralizovannoe-itogovoe-razvlechenie-po-pravam-rebenka-malenkim-detyam--bolshie-prava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50ds.ru/psiholog/5933-organizatsiya-polozhitelnoy-motivatsii-deyatelnosti-doshkolnikov-kak-sredstvo-bolee-myagkoy-adaptatsii-pri-perekhode-v-nachalnuyu-shkolu-i-formirovanie-u-pervoklassnikov-tseli-i-soderzhaniya--motivov-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50ds.ru/logoped/4027-konspekt-individualnogo-zanyatiya-po-korrektsii-zvukoproiznosheniya--tema-postanovka-zvuka-l.html" TargetMode="External"/><Relationship Id="rId9" Type="http://schemas.openxmlformats.org/officeDocument/2006/relationships/hyperlink" Target="http://50ds.ru/go/d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998</Words>
  <Characters>5694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X-Man</dc:creator>
  <cp:keywords/>
  <dc:description/>
  <cp:lastModifiedBy>X-Man</cp:lastModifiedBy>
  <cp:revision>5</cp:revision>
  <dcterms:created xsi:type="dcterms:W3CDTF">2015-10-25T10:44:00Z</dcterms:created>
  <dcterms:modified xsi:type="dcterms:W3CDTF">2015-11-12T15:21:00Z</dcterms:modified>
</cp:coreProperties>
</file>