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A89" w:rsidRDefault="006E1A89" w:rsidP="006E1A8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555555"/>
          <w:sz w:val="28"/>
          <w:szCs w:val="28"/>
          <w:bdr w:val="none" w:sz="0" w:space="0" w:color="auto" w:frame="1"/>
          <w:lang w:eastAsia="ru-RU"/>
        </w:rPr>
      </w:pPr>
      <w:r w:rsidRPr="006E1A89">
        <w:rPr>
          <w:rFonts w:ascii="Times New Roman" w:eastAsia="Times New Roman" w:hAnsi="Times New Roman" w:cs="Times New Roman"/>
          <w:b/>
          <w:color w:val="555555"/>
          <w:sz w:val="28"/>
          <w:szCs w:val="28"/>
          <w:bdr w:val="none" w:sz="0" w:space="0" w:color="auto" w:frame="1"/>
          <w:lang w:eastAsia="ru-RU"/>
        </w:rPr>
        <w:t>Консультация для педагогического совета</w:t>
      </w:r>
    </w:p>
    <w:p w:rsidR="006E1A89" w:rsidRPr="006E1A89" w:rsidRDefault="006E1A89" w:rsidP="006E1A8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555555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 w:rsidRPr="006E1A89">
        <w:rPr>
          <w:rFonts w:ascii="Times New Roman" w:eastAsia="Times New Roman" w:hAnsi="Times New Roman" w:cs="Times New Roman"/>
          <w:b/>
          <w:color w:val="555555"/>
          <w:sz w:val="28"/>
          <w:szCs w:val="28"/>
          <w:bdr w:val="none" w:sz="0" w:space="0" w:color="auto" w:frame="1"/>
          <w:lang w:eastAsia="ru-RU"/>
        </w:rPr>
        <w:t xml:space="preserve"> «Как правильно организовать НОД»</w:t>
      </w:r>
    </w:p>
    <w:p w:rsidR="006E1A89" w:rsidRPr="006E1A89" w:rsidRDefault="006E1A89" w:rsidP="006E1A89">
      <w:pPr>
        <w:spacing w:after="0" w:line="240" w:lineRule="auto"/>
        <w:textAlignment w:val="baseline"/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</w:pP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Чтобы правильно организовать НОД, нужно хорошо разобраться в некоторых вопросах и выявить разницу между «занятием» и «НОД»…</w:t>
      </w:r>
    </w:p>
    <w:p w:rsidR="006E1A89" w:rsidRPr="006E1A89" w:rsidRDefault="006E1A89" w:rsidP="006E1A89">
      <w:pPr>
        <w:spacing w:after="0" w:line="240" w:lineRule="auto"/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</w:pPr>
      <w:r w:rsidRPr="006E1A89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Отличительные особенности непосредственно образовательной деятельности прежде всего в</w:t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 </w:t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–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* </w:t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формах её организации,</w:t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* </w:t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в изменении позиции педагога по отношению к детям,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* </w:t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в обновлении структуры НОД</w:t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Давайте по порядку…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Что нам предлагают ФГОС? Из образовательного процесса исключается учебный блок, но исключается не процесс обучения, а меняется форма занятий. В совместной деятельности детей и взрослых появляется новая форма – непосредственно образовательная деятельность, наполненная новым содержанием. Если раньше была позиция - учебная деятельность и игра, то сегодня - игра и другие виды детской деятельности. Решать поставленные цели и задачи теперь нам предлагается в совместной деятельности взрослого и детей (НОД и режимные моменты) и самостоятельной деятельности детей. Нам предлагают отказаться от учебной модели в детском саду, т.е. от занятий. А это требует обращения педагогов к новым формам работы с детьми, которые бы позволяли им, образно говоря, обучать дошкольников так, чтобы они об этом не догадывались.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Для этого нам рекомендуют использовать: игровые приёмы, частую смену видов деятельности, разнообразные игровые задания, которые позволяют создавать положительный эмоциональный фон, атмосферу непринужденности, добиваться поставленных целей. И именно для этого делают акцент на интеграцию образовательных областей.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Если раньше на занятии главной целью было освоение знаний, умений, навыков (ЗУН), то теперь основная цель – подлинная активность (деятельность) детей, а освоение знаний, умений и навыков – побочный эффект этой активности. Основная деятельность реализуется через детские виды деятельности.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Они по ФГОС немного изменились и вам их нужно выучить заново: (8)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игровая,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коммуникативная,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восприятие художественной литературы и фольклора,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конструирование из разных материалов,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изобразительная,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двигательная,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самообслуживание и элементарный бытовой труд.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Выбор видов деятельности осуществляется педагогами самостоятельно в зависимости от контингента детей, уровня освоения общеобразовательной программы дошкольного образования и решения конкретных образовательных задач.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 xml:space="preserve">Примеры форм образовательной деятельности и виды </w:t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lastRenderedPageBreak/>
        <w:t>занятий</w:t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 в </w:t>
      </w:r>
      <w:r w:rsidRPr="006E1A89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Приложении 1</w:t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.</w:t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Следующая отличительная особенность – </w:t>
      </w:r>
      <w:r w:rsidRPr="006E1A89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меняется стиль поведения взрослого (педагога)</w:t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: от административно-регламентирующего к непринужденно-доверительному, партнёрскому. Необходимо помнить основные тезисы организации партнерской деятельности взрослого с детьми, на которые указывает Н.А.Короткова: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включенность воспитателя в деятельность наравне с детьми (не «над», не «рядом», а «вместе»);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добровольное присоединение дошкольников к деятельности (без психического и дисциплинарного принуждения), а чтобы этого достичь, нужно максимально заинтересовать детей (мотивация);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свободное общение и перемещение детей во время деятельности (при соответствии организации рабочего пространства);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открытый временной конец деятельности (каждый работает в своем темпе).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Партнерская позиция педагога способствует развитию у ребенка активности, самостоятельности, умение принять решение, пробовать делать что-то, не боясь, что получится неправильно, вызывает стремление к достижению цели, благоприятствует эмоциональному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комфорту.На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занятии основная модель организации образовательного процесса – учебная. Педагог озвучивает тему занятия и даёт готовые знания («педагог говорит – ребёнок слушает и запоминает»). Основные формы работы с детьми при организации НОД – рассматривание, наблюдения, экспериментирование, исследования, коллекционирование, реализация проектов, мастерская и т.д. Здесь процесс усвоения детьми новых знаний является более эффективным, потому что опирается на личный опыт ребенка и зону его интересов. Нельзя обязать ребёнка понять что-либо, его нужно заинтересовать. Поэтому задача педагога так построить НОД, чтобы максимально удержать внимание ребенка, его интерес, увлеченность учебной деятельностью.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Вот мы перешли к третьей отличительной особенности – </w:t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структура</w:t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. И первоначально нужно продумать мотивацию, с которой начинается непосредственно образовательная деятельность. Мотивация бывает разная: практическая, игровая, познавательная. Она должна содержать то, что вызовет интерес, удивление, изумление, восторг детей, одним словом то, после чего дети захотят «этим» заниматься. Перед тем как перейти к структуре НОД, мне хочется сделать акцент вот на чём.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Одной из основных особенностей НОД является </w:t>
      </w:r>
      <w:proofErr w:type="spellStart"/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системно-деятельностный</w:t>
      </w:r>
      <w:proofErr w:type="spellEnd"/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 xml:space="preserve"> подход</w:t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 к её организации. Или просто «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деятельностный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подход» – организация и управление педагогом деятельностью ребенка при решении им специально организованных учебных задач разной сложности и проблематики (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Л.Г.Петерсон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). В условиях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деятельностного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подхода ребёнок-личность выступает как активное творческое начало, происходит его саморазвитие и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самоактуализация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его личности. И именно с позиции технологии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деятельностного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подхода необходимо соблюдать принципы построения, или структуру НОД. Здесь структуру НОД я даю упрощённую, впоследствии мы её будем разбирать, дробить и конкретизировать каждую её часть </w:t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(полный разбор в Приложении 2).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lastRenderedPageBreak/>
        <w:t>Вводная часть.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1. Создание игровой ситуации (проблемной ситуации, целевой установки, любой мотивации), стимулирующей активность детей к поиску ее решения. Здесь также может быть любое упражнение на организацию детей.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Основная часть.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2. Проектирование решений проблемной ситуации. Выполнение действий. Детям даются новые знания, необходимые для решения проблемного вопроса на основе содержания разных разделов программы с опорой на наглядность, либо дети сами добывают знания, путём исследований, поиска, открытий…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Заключительная часть.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3. Анализ результатов деятельности, рефлексия. Подведение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итогов.Итак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, разберём каждую из трёх частей…</w:t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Вводная часть НОД,</w:t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 особенности работы по созданию игровой мотивации на разных возрастных этапах.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Младший возраст: вы сообщаете детям, что у каких-то игровых персонажей что-то случилось, обращаетесь к детям с вопросом, согласны ли они оказать требуемое содействие, исподволь предлагаете детям свои варианты выхода из сложившейся ситуации…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Средняя группа: можно привести персонаж т.к. в этом возрасте детьми уже освоены роли, или дети принимают на себя роль и действуют в ней. Для этого педагог предлагает детям поиграть. Затем совместно с детьми, действующими в роли, ставится вначале игровая задача (необходимо что-то сделать), а затем учебная (научимся это делать).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Старшая группа: главное не персонажи, а сюжеты,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сюжетосложения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(самого персонажа нет, а есть письмо). Сюжеты могут быть продолжительными (путешествие на машине времени). В ходе непосредственно образовательной деятельности может использоваться небольшая атрибутика, установленные роли, меняющиеся роли.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В подготовительной группе потребность в создании игровой мотивации сохраняется, но здесь уже можно добавить проблемные ситуации. Проблемная ситуация – спланированное, специально задуманное педагогом средство, направленное на пробуждение интереса у детей к обсуждаемой теме. Иначе говоря, проблемная ситуация – это такая ситуация, при которой ребёнок хочет решить трудные для него задачи, но ему не хватает данных, и он должен сам их искать. Правильно созданная проблемная ситуация способствует тому, что ребенок: сам формулирует проблему (задачу), сам находит ее решение, решает и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самоконтролирует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правильность этого решения.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Также в качестве мотивации можно использовать игры с правилами, дети следят за выполнением правил. Используется игра-соревнование с установкой на выигрыш (используются фишки). Дать возможность каждому ребёнку побывать в ситуации выигрыша и проигрыша.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При отсутствии мотивации, нет развития логики.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Правила построения мотивации: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• учёт возраста (в старшем возрасте познавательный интерес вытесняет игровую мотивацию);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lastRenderedPageBreak/>
        <w:t>• мотивация должна быть экономной (2-3 мин), она не должна доминировать, иначе теряется познавательный интерес;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• завершённость ситуации, персонаж должен проявляться в течение непосредственно образовательной деятельности.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Основная часть НОД.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Наметив задачу для совместного выполнения (дети выбирают себе цель или несколько целей, целеполагание), взрослый, как равноправный участник, предлагает всевозможные способы ее реализации. В самом процессе деятельности исподволь он «задает» развивающее содержание (новые задания, способы деятельности и пр.); предлагает свою идею или свой результат для детской критики; проявляет заинтересованность в результате других; включается во взаимную оценку и интерпретацию действий участников; усиливает интерес ребенка к работе сверстника, поощряет содержательное общение, провоцирует взаимные оценки, обсуждение возникающих проблем. Ответы детей не оценивать, принимать любые. В процессе деятельности воспитатель всегда спрашивает детей «Зачем, почему ты это делаешь?», чтоб ребенок осмысливал каждый шаг. Если ребенок делает что-то не так, дать ему возможность самому понять: «что именно не так», можно на помощь отправить более смышленого ребенка.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Заключительная часть НОД.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Итоги и рефлексия.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Прежде всего, данную часть характеризует «открытый конец»: каждый ребенок работает в своем темпе и решает сам, закончил он или нет исследование, работу. Оценка взрослым действий детей может быть дана лишь косвенно, как сопоставление результата с целью ребенка: что хотел сделать – что получилось.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Не спрашивать у детей: понравилось или нет? Спросить надо: «Зачем вы все это делали?», чтоб понять, осознал ли ребенок цель… Или «А для чего вам это нужно было?», «Может ли вам это пригодиться когда-нибудь?»…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Найти, кого за что похвалить, не только за результат, но и за деятельность в процессе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работы.При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организации непосредственно образовательной деятельности профессиональная позиция педагога состоит в заведомо уважительном отношении к любому высказыванию малыша по содержанию обсуждаемой темы. Нужно вам заранее подумать, как обсуждать детские «версии»: не в жёстко-оценочной форме (правильно – неправильно), а в равноправном диалоге. Только в этом случае дети будут стремиться быть «услышанными» взрослыми. При этом в течение всей НОД ребёнок попадает в ситуацию, в которой ему необходимо аргументировать, возражать, высказывать просьбу и оценку, вступать в другие виды коммуникации, т.е. говорить. Вот это и есть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системно-деятельностная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технология.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И ещё некоторые нюансы в организации НОД.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1. Педагог должен быть эмоциональным, артистичным, использовать максимум наглядности, элементы сказки, сюрприза, множество игровых моментов.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2. Дети не должны сидеть за столами, только при работе в тетрадях или с </w:t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lastRenderedPageBreak/>
        <w:t xml:space="preserve">раздаточным материалом. Они должны перемещаться в групповом пространстве (педагог использует для этого динамические, релаксационные паузы, пальчиковые игры,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логоритмику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игротреннинги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физминутки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, игры-хороводы, связанные общей темой).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3. И, конечно же, интеграция НОД, которая предполагает смену видов детской деятельности (драматизация сказки с конструированием из строительного материала, изготовление атрибутов к какой–либо игре с театрализацией; слушание музыкального произведения с чтением стихов, рассматриванием произведений изобразительного искусства и рисованием и т.д.).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Вы же знаете, как часто у детей меняются настроение и интересы… от в этом и заключается преимущества НОД, смена, взаимопроникновение в различные области. Преимущества интегрированных НОД заключается также в повышении мотивации обучения, во время которого какое-либо явление рассматривается с нескольких сторон, формируя познавательный интерес.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Подталкивая воспитанников к мыслительной деятельности, интегрированная НОД в детском саду учит детей получать информацию, мысля нестандартно, сравнивать и обобщать ее, делать выводы. Вы прекрасно знаете, что переключение на разнообразные виды деятельности помогает удерживать внимание детей, что повышает эффективность НОД, снимает утомляемость и перенапряжение. Дети занимаются с большим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интересом.И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вот теперь, выявив кардинальные различия между занятием по старинке и занятием-НОД, вы можете сделать вывод, что </w:t>
      </w:r>
      <w:r w:rsidRPr="006E1A89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занятие-НОД </w:t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– </w:t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это занимательное дело, которое основано на одной из специфических детских деятельностей (или нескольких – интеграции), осуществляемых совместно со взрослым, и направлена на освоение детьми одной или нескольких образовательных областей (интеграция содержания образовательных областей).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НОД должна обеспечить активность детей, деловое взаимодействие и общение, накопление детьми определенной информации об окружающем мире, поиск и экспериментирование. И хотя занятие переходит в другую форму, процесс обучения остается. Педагоги продолжают «заниматься» с детьми. Но он обучает детей так, повторюсь, чтобы они об этом не догадывались. Это главный постулат новых преобразований. </w:t>
      </w:r>
      <w:r w:rsidRPr="006E1A89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Приложение 1.</w:t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Формы образовательной деятельности (Примеры форм работы)</w:t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Двигательная детская деятельность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Подвижные игры с правилами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Подвижные дидактические игры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Игровые упражнения, игровые ситуации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Соревнования, досуги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Ритмика, аэробика, детский фитнес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Спортивные игры и упражнения.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Аттракционы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Спортивные праздники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Гимнастика (утренняя и пробуждения)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Организация плавания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lastRenderedPageBreak/>
        <w:t>Игровая детская деятельность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Сюжетные игры, игры с правилами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Создание игровой ситуации (по режимным моментам используя произведения писателей)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Игры с речевым сопровождением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Пальчиковые игры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Театрализованные игры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Продуктивная детская деятельность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Мастерская по изготовлению продуктов детского творчества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Реализация проектов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Детский дизайн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Опытно-экспериментальная деятельность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Выставки, мини музеи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Чтение детской художественной литературы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Чтение, обсуждение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Заучивание, рассказывание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Беседа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Театрализованная деятельность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Самостоятельная художественная речевая деятельность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Викторина, КВН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Вопросы и ответы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Презентации книжки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Выставки в книжном уголке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Литературные праздники, досуги.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Познавательно – исследовательская деятельность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Наблюдение, экскурсия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Решение проблемных ситуаций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Экспериментирование, исследование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Коллекционирование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Моделирование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Реализация проекта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Интеллектуальные игры (головоломки, викторины, задачи-шутки, ребусы, кроссворды, шарады)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Конструирование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Увлечения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Коммуникативная детская деятельность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Беседа, ситуативный разговор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Речевая ситуация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Составление и отгадывание загадок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Игры и игровые ситуации (сюжетные, с правилами, театрализованные)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Этюды и постановки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-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Логоритмика</w:t>
      </w:r>
      <w:proofErr w:type="spellEnd"/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Трудовая детская деятельность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Дежурство, поручения, задания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- Самообслуживание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lastRenderedPageBreak/>
        <w:t xml:space="preserve">- Совместные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действия</w:t>
      </w:r>
      <w:r w:rsidRPr="006E1A89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Приложение</w:t>
      </w:r>
      <w:proofErr w:type="spellEnd"/>
      <w:r w:rsidRPr="006E1A89">
        <w:rPr>
          <w:rFonts w:ascii="Times New Roman" w:eastAsia="Times New Roman" w:hAnsi="Times New Roman" w:cs="Times New Roman"/>
          <w:b/>
          <w:bCs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 xml:space="preserve"> 2.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Полный разбор НОД.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НОД строится с учетом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деятельностного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подхода, а единой технологией построения занятий является проблемный диалог.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Вводная часть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1. Введение в игровую ситуацию (или организационный момент). </w:t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br/>
        <w:t>2. Мотивация.</w:t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Формирование представлений о предстоящей деятельности. (Игровая ситуация должна быть непосредственно связана с темой занятия: чему нужно научить детей). Главной задачей на этом этапе является формирование интереса у воспитанников к содержанию НОД, направление внимания детей, раскрытие образовательной задачи. Формирование умений слушать и руководствоваться указаниям взрослого.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3. Постановка проблемы.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Затруднение в игровой ситуации. Этот этап позволяет педагогу познакомить детей с особенностями и задачами предстоящей деятельности, либо созданию проблемной ситуации, требующей разрешения.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Поиск выхода из затруднительной ситуации.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Основная часть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4. Актуализация знаний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Задачи этого этапа: актуализация имеющихся знаний, представлений. Создание ситуации, в которой возникает необходимость в получении новых представлений, умений. Деятельность педагога: с помощью наводящих, проблемных вопросов, рассказывания, объяснения, организации поисковой деятельности, подвести детей к воспроизведению информации, необходимой для успешного разрешению проблемной ситуации, либо усвоению нового.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5. «Открытие» детьми новых знаний, способа действий.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На этом этапе воспитатель, используя подводящий диалог, организует построение нового знания, которое четко фиксируется им вместе с детьми в речи.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5. Самостоятельное применение нового на практике.</w:t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 Либо актуализация уже имеющихся знаний, представлений, (выполнение работы).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Задача данного этапа: овладение способами действия, применение полученных (уже имеющихся) умений, представлений. Деятельность педагога заключается в организации практической деятельности, оказание необходимой помощи, организации взаимодействия в достижении результата.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Включение нового знания в систему знаний ребенка и повторение. На этом этапе воспитатель предлагает игры, в которых новое знание используется совместно с изученными ранее. Возможно также включение дополнительных заданий на тренировку мыслительных операций и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деятельностных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способностей, а также заданий развивающего типа, направленных на опережающую подготовку детей к последующим занятиям.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Заключительная часть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6. Итог занятия. Систематизация знаний.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lastRenderedPageBreak/>
        <w:t>Подведение итогов НОД с разных точек зрения: качества усвоения новых знаний, качества выполненной работы, обобщение полученного ребенком опыта. В завершение, воспитатель совместно с детьми фиксирует новое знание в устной речи и организует осмысление их деятельности на занятии с помощью вопросов: «Где были?», «Чем занимались?», «Что узнали?», «Кому помогли?». Воспитатель отмечает: «Смогли помочь, потому что научились ..., узнали ...». </w:t>
      </w:r>
      <w:r w:rsidRPr="006E1A89">
        <w:rPr>
          <w:rFonts w:ascii="Helvetica" w:eastAsia="Times New Roman" w:hAnsi="Helvetica" w:cs="Helvetica"/>
          <w:color w:val="555555"/>
          <w:sz w:val="20"/>
          <w:szCs w:val="20"/>
          <w:lang w:eastAsia="ru-RU"/>
        </w:rPr>
        <w:br/>
      </w:r>
      <w:r w:rsidRPr="006E1A89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7. Рефлексия.</w:t>
      </w:r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 Формирование элементарных навыков </w:t>
      </w:r>
      <w:proofErr w:type="spellStart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самоконтроля,.самооценки</w:t>
      </w:r>
      <w:proofErr w:type="spellEnd"/>
      <w:r w:rsidRPr="006E1A89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(для младшего возраста – рефлексия настроения и эмоционального состояния, для старшего – рефлексия деятельности, или содержания учебного материала).</w:t>
      </w:r>
    </w:p>
    <w:p w:rsidR="00626288" w:rsidRDefault="00626288"/>
    <w:sectPr w:rsidR="00626288" w:rsidSect="00421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E1A89"/>
    <w:rsid w:val="00421A0C"/>
    <w:rsid w:val="004D77C6"/>
    <w:rsid w:val="00626288"/>
    <w:rsid w:val="006E1A89"/>
    <w:rsid w:val="00A15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A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1A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1A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1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2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E099B-6214-4704-8FBF-27C6F0147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2628</Words>
  <Characters>14980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Бирюкова</dc:creator>
  <cp:lastModifiedBy>Надежда</cp:lastModifiedBy>
  <cp:revision>2</cp:revision>
  <cp:lastPrinted>2018-01-17T10:08:00Z</cp:lastPrinted>
  <dcterms:created xsi:type="dcterms:W3CDTF">2018-01-25T12:43:00Z</dcterms:created>
  <dcterms:modified xsi:type="dcterms:W3CDTF">2018-01-25T12:43:00Z</dcterms:modified>
</cp:coreProperties>
</file>