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AC" w:rsidRPr="00734641" w:rsidRDefault="001D0CAC" w:rsidP="001D0CAC">
      <w:pPr>
        <w:jc w:val="center"/>
        <w:rPr>
          <w:rFonts w:ascii="Times New Roman" w:hAnsi="Times New Roman" w:cs="Times New Roman"/>
          <w:sz w:val="28"/>
          <w:szCs w:val="28"/>
        </w:rPr>
      </w:pPr>
      <w:r w:rsidRPr="00734641"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1D0CAC" w:rsidRPr="00734641" w:rsidRDefault="001D0CAC" w:rsidP="001D0CAC">
      <w:pPr>
        <w:jc w:val="center"/>
        <w:rPr>
          <w:rFonts w:ascii="Times New Roman" w:hAnsi="Times New Roman" w:cs="Times New Roman"/>
          <w:sz w:val="28"/>
          <w:szCs w:val="28"/>
        </w:rPr>
      </w:pPr>
      <w:r w:rsidRPr="00734641">
        <w:rPr>
          <w:rFonts w:ascii="Times New Roman" w:hAnsi="Times New Roman" w:cs="Times New Roman"/>
          <w:sz w:val="28"/>
          <w:szCs w:val="28"/>
        </w:rPr>
        <w:t>Образовательн</w:t>
      </w:r>
      <w:r w:rsidR="00F716CD" w:rsidRPr="00734641">
        <w:rPr>
          <w:rFonts w:ascii="Times New Roman" w:hAnsi="Times New Roman" w:cs="Times New Roman"/>
          <w:sz w:val="28"/>
          <w:szCs w:val="28"/>
        </w:rPr>
        <w:t>ая область: «Речевое развитие»</w:t>
      </w:r>
    </w:p>
    <w:p w:rsidR="001D0CAC" w:rsidRPr="00734641" w:rsidRDefault="00F716CD" w:rsidP="001D0CAC">
      <w:pPr>
        <w:jc w:val="center"/>
        <w:rPr>
          <w:rFonts w:ascii="Times New Roman" w:hAnsi="Times New Roman" w:cs="Times New Roman"/>
          <w:sz w:val="28"/>
          <w:szCs w:val="28"/>
        </w:rPr>
      </w:pPr>
      <w:r w:rsidRPr="00734641">
        <w:rPr>
          <w:rFonts w:ascii="Times New Roman" w:hAnsi="Times New Roman" w:cs="Times New Roman"/>
          <w:sz w:val="28"/>
          <w:szCs w:val="28"/>
        </w:rPr>
        <w:t xml:space="preserve">Направление: « Развитие речи» </w:t>
      </w:r>
    </w:p>
    <w:p w:rsidR="001D0CAC" w:rsidRDefault="00F716CD" w:rsidP="004F4E59">
      <w:pPr>
        <w:jc w:val="center"/>
        <w:rPr>
          <w:rFonts w:ascii="Times New Roman" w:hAnsi="Times New Roman" w:cs="Times New Roman"/>
          <w:sz w:val="28"/>
          <w:szCs w:val="28"/>
        </w:rPr>
      </w:pPr>
      <w:r w:rsidRPr="00734641">
        <w:rPr>
          <w:rFonts w:ascii="Times New Roman" w:hAnsi="Times New Roman" w:cs="Times New Roman"/>
          <w:sz w:val="28"/>
          <w:szCs w:val="28"/>
        </w:rPr>
        <w:t>В</w:t>
      </w:r>
      <w:r w:rsidR="00E36189" w:rsidRPr="00734641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r w:rsidRPr="00734641">
        <w:rPr>
          <w:rFonts w:ascii="Times New Roman" w:hAnsi="Times New Roman" w:cs="Times New Roman"/>
          <w:sz w:val="28"/>
          <w:szCs w:val="28"/>
        </w:rPr>
        <w:t>»</w:t>
      </w:r>
    </w:p>
    <w:p w:rsidR="00E517C5" w:rsidRPr="00734641" w:rsidRDefault="00E517C5" w:rsidP="004F4E5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302" w:type="dxa"/>
        <w:tblInd w:w="-743" w:type="dxa"/>
        <w:tblLook w:val="04A0" w:firstRow="1" w:lastRow="0" w:firstColumn="1" w:lastColumn="0" w:noHBand="0" w:noVBand="1"/>
      </w:tblPr>
      <w:tblGrid>
        <w:gridCol w:w="1558"/>
        <w:gridCol w:w="992"/>
        <w:gridCol w:w="993"/>
        <w:gridCol w:w="1561"/>
        <w:gridCol w:w="2698"/>
        <w:gridCol w:w="5240"/>
        <w:gridCol w:w="3260"/>
      </w:tblGrid>
      <w:tr w:rsidR="00734641" w:rsidRPr="00734641" w:rsidTr="005A0BA7">
        <w:tc>
          <w:tcPr>
            <w:tcW w:w="155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proofErr w:type="spellEnd"/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руемая</w:t>
            </w:r>
            <w:proofErr w:type="spellEnd"/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Факти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  <w:proofErr w:type="spellEnd"/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Тема   </w:t>
            </w:r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Тема ООД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Методическое обеспечение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Путешествие по терр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тории участка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 детей участвовать в коллективном мероприятии, слышать и пон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мать предложения воспитателя, охотно выпо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нять их (что- то проговорить или сделать).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стр.31-32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Путешествие по комн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 детей участвовать в коллективном мероприятии, слышать и пон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мать предложения воспитателя, охотно выпо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нять их (что-то проговорить или сделать).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Игра «Кто у нас хор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ший, кто у нас приг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жий»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Вызывать у детей симпатию к сверстникам, п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мочь им запомнить имена товарищей, преодол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вать застенчивость.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инсценировка «Про девочку Машу и Зайку- Длинное Ушко»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Помочь детям понять, что утреннее расставание переживают все малыши и все мамы; поупра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нять в проговаривании фраз, которые можно произнести, прощаясь с мамой (папой, бабу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кой).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стр.34-35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в мире 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ловек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Чтение немецкой народной песенки «Три весёлых братца»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 слушать стих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творный текст, проговаривать звукоподраж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тельные слова, выполнять движения, о которых говориться в тексте.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ЗАИКА-СИНТЕЗ,2014.-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стр.37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в мире 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ловек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«Поручение»</w:t>
            </w:r>
          </w:p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«Вверх- вниз»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понимать речь воспитателя; поощрять попытки детей самост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ятельно осуществлять действия с предметами и называть их; помочь детям понять значение слов «вверх- вниз», научить отчетливо, прои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носить их.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стр.37-38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в мире 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ловек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Повторение сказки «Репка». Дидактич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ские упражнения «Кто что ест?» «Скажи «а»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Напомнить детям сказку «Репка»; вызвать 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лание рассказывать её вместе с воспитателем; уточнить представление детей о том, какое 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вотное что ест (мышка грызет корочку хлеба, собака - косточку и т.д.); активизировать в речи детей глаголы «лакать», «грызть», «есть»; научить отчетливо, произносить звук «а», 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большие фразы.</w:t>
            </w:r>
            <w:proofErr w:type="gramEnd"/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стр.38-39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в мире 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ловек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«Поручения», «Лоша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дослушивать текст до конца, осмысливать его и выполнять соотве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ствующие действия; различать действия, прот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воположные по значению (подняться вверх - спуститься); упражнять, отчетливо произносить звук «и».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стр.40-41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CC167C" w:rsidRPr="00734641" w:rsidRDefault="00CC167C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993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в мире 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ловек</w:t>
            </w:r>
          </w:p>
        </w:tc>
        <w:tc>
          <w:tcPr>
            <w:tcW w:w="2698" w:type="dxa"/>
          </w:tcPr>
          <w:p w:rsidR="00CC167C" w:rsidRPr="00734641" w:rsidRDefault="00CC167C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Чтение рассказа Л.Н. Толстого «Спала кошка на крыше»</w:t>
            </w:r>
          </w:p>
        </w:tc>
        <w:tc>
          <w:tcPr>
            <w:tcW w:w="524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слушать рассказ без наглядного сопровождения; упражнять в отчё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ливом произношении гласных звуков </w:t>
            </w:r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и, 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и зв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косочетания</w:t>
            </w:r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иа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C167C" w:rsidRPr="00734641" w:rsidRDefault="00CC167C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стр.41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Чтение рассказа Л.Н. Толстого «Был у Пети и Миши конь»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слушать 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сказ без наглядного сопровождения; упражнять в отчётливом произношении гласных звуков </w:t>
            </w:r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и, а.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стр.42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Игры и упражнения на звукопроизношение (звук у). Чтение песе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ки «Разговоры».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Закрепить правильное произношение звука у (изолированного и в звукосочетаниях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).!!!!!</w:t>
            </w:r>
            <w:proofErr w:type="gramEnd"/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стр.42-43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Рассматривание карт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 «В песочнице»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Помочь детям понять, что изображено на ка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тинке; осмысливать взаимоотношения персон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жей, отвечая на вопросы воспитателя; спосо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ствовать активизации речи.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речи в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детском саду: Первая мла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шая группа.- М.: МОЗАИКА-СИНТЕЗ,2014.- стр.45-46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«Кто пришел? Кто ушел?». </w:t>
            </w:r>
          </w:p>
          <w:p w:rsidR="00515E4E" w:rsidRPr="00734641" w:rsidRDefault="00515E4E" w:rsidP="00CC16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«Наши уточки с утра». 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понимать 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просы воспитателя, вести простейший диалог со сверстниками, развивать внимание. 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шая группа.- М.: МОЗАИКА-СИНТЕЗ,2014.- стр. 46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нение «Ветерок». Чт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ние стихотворения А.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«Кто как кр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чит».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Сформировать у детей способность медленно выдыхать воздух через рот с помощью султа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чиков  (подготовительные упражнения для 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вития речевого дыхания).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В.В.Гербова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шая группа.- М.: МОЗАИКА-СИНТЕЗ,2014.- стр.47-48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«Это я придумал». Чт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ние детям русской народной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«Пошёл котик на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жок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…».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Закрепить умение детей объединять действием 2-3 любые игрушки, озвучивать полученный 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зультат при помощи фразовой речи; познак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мить с народной песенкой «Пошёл котик на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торжок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…».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Дидактические 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нения и игры с кубик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ми и кирпичиками.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Упражнять детей в различении и названии цв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тов (красный, синий, жёлтый), выполнении 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даний воспитателя («сделай так-то»), рассч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танных на понимание речи и её активизацию.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стр.49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Чтение сказки «Козля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ки и волк».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Познакомить детей со сказкой «Козлятки и волк» (в обр. К. Ушинского), вызвать желание поиграть в сказку.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стр.49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Игра-инсценировка «Добрый вечер, мамо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ка»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Рассказать детям о том, как лучше встретить 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чером маму, вернувшуюся с работы, что сказать ей (или любому другому родному человеку).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стр.50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Мой дом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Рассматривание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жетной картины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«Делаем машину».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Помочь детям понять содержание картины; в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процессе рассматривания активизировать речь детей, умение договаривать слова, небольшие фразы.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речи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стр.53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 на произношение звуков </w:t>
            </w:r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м-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мь</w:t>
            </w:r>
            <w:proofErr w:type="spellEnd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, п-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пь</w:t>
            </w:r>
            <w:proofErr w:type="spellEnd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, б-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бь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Дида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тическая игра «Кто ушёл?» Кто пришёл?»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четко произносить звуки </w:t>
            </w:r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м-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мь</w:t>
            </w:r>
            <w:proofErr w:type="spellEnd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, п-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пь</w:t>
            </w:r>
            <w:proofErr w:type="spellEnd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, б-</w:t>
            </w:r>
            <w:proofErr w:type="spellStart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>бь</w:t>
            </w:r>
            <w:proofErr w:type="spellEnd"/>
            <w:r w:rsidRPr="007346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 звукосочетаниях, различать на слух близкие по звучанию звукосочетания;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вершенствовать память и внимание.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56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«Кто сказал «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мяу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»?»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новым произведением, 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ставить малышам удовольствие от восприятия сказки.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57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Инсценировка сказки 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Сутеева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«кто сказал «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мяу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»?»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Доставить малышам удовольствие от воспри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тия знакомой сказки; привлекать детей к во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произведению диалогов между Щенком  и теми животными, которые попались ему на глаза.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58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Дидактические 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нения на произношение звука ф. Дидактическая игра «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Далеко-близко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Укреплять 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артикуляционный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и голосовой апп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раты детей, предлагая задания на уточнение и закрепление произношения звука ф; упражнять в умении произносить звукосочетания с разли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ной громкостью; определять расстояние до наблюдательного объекта (далеко-близко) и 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пользовать в речи соответствующие слова.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58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«Подбери пёрышко»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Развивать умение детей различать и называть красный, жёлтый, зелёный цвета; повторять фразы вслед за воспитателем.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Рассматривание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жетной картины «В гостях». 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Помочь детям понять содержание картины, 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доваться изображенному, отвечать на вопросы воспитателя по её содержанию, делать просте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шие выводы.</w:t>
            </w:r>
            <w:proofErr w:type="gramEnd"/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ЗАИКА-СИНТЕЗ,2014.- стр.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нения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 игры на произнош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звука 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к.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стихотворения К. Ч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ковского «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Котауси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Мауси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правильно и отчетливо прои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носить звук 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к,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спо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собствовать развитию голос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вого аппарата (произнесение звукоподра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жаний с разной громкостью); активизировать словарь. Познакомить детей с новым художественным произведением.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сказки А. Н. Толстого «Три медв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дя»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со сказкой «Три медведя», развивать умение детей внимательно слушать относительно большие по объему художествен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ные произведения.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65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«Кто позвал?». Дидактическая игра «Это зима?»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детей различать на слух зв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коподражательные слова; узнавать сверстников по голосу (игра «Кто позвал?»). Рассматривать с детьми раздаточные картинки (зимние сюжеты) и объяснять, что на них изображено.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65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Рассказывание без наглядного сопрово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дения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 детей способность понимать соде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жание расска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за без наглядного сопровождения, умение слушать один и тот же сю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жет в сокр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щенном и полном варианте.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66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«Устроим кукле комн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ту».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нения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на произношение зв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 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д,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дь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правильном назывании предметов ме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бели; умении четко и правильно произносить звукоподражательные слова.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 знакомых сказок. Чтение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Огуречик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огуречик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...»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Вспомнить с детьми знакомые сказки, помогать малышам драматизировать отрывки из произв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дений; помочь запомнить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новую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68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карт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 «Дел Мороз»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Способствовать умению детей рассматривать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картину, радоваться изображенному, отвечать на вопросы воспитателя по ее содержанию, 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лать простейшие выводы.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В.В.Гербова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речи в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детском саду: Первая мла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шая группа.- М.: МОЗАИКА-СИНТЕЗ,2014.- стр.63-64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Скоро Новогодний праздник. Рассматрив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ние елки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Уточнить и обогатить представления о предст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ящем событии - новогоднем празднике; разв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вать умение детей рассматривать предметы (е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ку, елочные украшения) и отвечать на вопросы в ходе рассматривания; развивать внимание, речь, мелкую и общую моторику, восприятие, творч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ские способности; активизировать словарь по теме «Новогодний праздник».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гина и др. Комплексные 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группа.2013, стр.137-138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Как, </w:t>
            </w:r>
            <w:proofErr w:type="gram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готовятся к празднику елки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способность внимательно слушать и наблюдать, отвечать на вопросы сл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вом и предложениями, состоящими из 3-4 слов; формировать способность к диалогической 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чи; активизировать словарь по теме, воспит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вать заботливое отношение к растениям  (елке).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гина и др. Комплексные 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группа.2013, стр.139-140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12.01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сове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шенствование звуковой культуры речи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Упражнять детей в отчетливом произношении звуков 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т,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тъ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голосовой аппарат с помощью упражнения на образование слов по аналогии.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 «Чья мама? Чей малыш?»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 детей правильно называть домашних животных и их детенышей; угад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вать животное по описанию.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69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Рассказывание сказки «Теремок».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русской наро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ной песенки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«Аи, </w:t>
            </w:r>
            <w:proofErr w:type="spellStart"/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ду-ду</w:t>
            </w:r>
            <w:proofErr w:type="spellEnd"/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ду-ду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ду-ду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со сказкой «Теремок» (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раб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М. Була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това) и песенкой-присказкой.</w:t>
            </w:r>
            <w:proofErr w:type="gramEnd"/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рассказа на тему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мы птичек корм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ли».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Упражнение на звук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произношение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 укрепление артик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ляционного аппарата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Формировать умение детей следить за рассказом воспитателя: добавлять слова, заканчивать фр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зы; упражнять в отчетливом произнесении зву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 х (изолированного, в звукоподражательных сл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вах и во фразах).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ЗАИКА-СИНТЕЗ,2014.- стр.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потешки</w:t>
            </w:r>
            <w:proofErr w:type="spellEnd"/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«Наша Маша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мален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...»,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стихотворения С.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Кап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тикян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«Маша обедает»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Помочь детям понять содержание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, 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ратить вни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мание на слова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аленъка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черноброва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вызвать желание слушать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ку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неоднокра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но; познакомить со стихотворением С.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Кап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тикян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; упражнять договаривать звукоподраж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тельные слова и небольшие фразы, встре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чающиеся в стихотворении.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72</w:t>
            </w:r>
          </w:p>
        </w:tc>
      </w:tr>
      <w:tr w:rsidR="00734641" w:rsidRPr="00734641" w:rsidTr="005A0BA7">
        <w:tc>
          <w:tcPr>
            <w:tcW w:w="1558" w:type="dxa"/>
            <w:vMerge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стихотв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рения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Капутикян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«Маша обедает».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ская игра «Чей, чья, чье»</w:t>
            </w:r>
            <w:proofErr w:type="gramEnd"/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Вызвать у детей удовольствие от восприятия знакомого про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изведения и совместного чтения его с педагогом; учить согласовывать слова в предложении.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73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страций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 сказке «Теремок». Дидактическое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 «Что я сделала?»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детям почувствовать (на интуитивном уровне) взаи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мосвязь между содержанием лит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ратурного текста и рисунков к не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му. Развивать умение правильно называть действия, против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положные по зна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чению.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сказки «Теремок»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Помочь детям лучше запомнить сказку, вызвать желание воспроизвести диалоги между сказо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ными персонажами (приобщение к театрализ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ванной игре).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рассказом Я. Тайца «Поезд»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 слушать рассказ без наглядного сопровождения.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жетной картины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(по выбору воспитат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ля).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Проанализировать: пытаются ли дети перед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вать содержание картины или в основном пер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числяют предметы, действия; возросло ли число инициативных высказываний детей, стали ли они разнооб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разнее.</w:t>
            </w:r>
          </w:p>
        </w:tc>
        <w:tc>
          <w:tcPr>
            <w:tcW w:w="3260" w:type="dxa"/>
          </w:tcPr>
          <w:p w:rsidR="00515E4E" w:rsidRPr="00734641" w:rsidRDefault="00515E4E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75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страций к сказке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«Три медведя». Дида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тическая игра «Чья ка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тинка»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детям возможность убедиться в том, что рассматривать рисунки в книжках интересно и полезно (можно узнать много нового); продо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жать учить согласовывать слова в предложен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ях.</w:t>
            </w:r>
          </w:p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698" w:type="dxa"/>
          </w:tcPr>
          <w:p w:rsidR="00515E4E" w:rsidRPr="00734641" w:rsidRDefault="00515E4E" w:rsidP="00515E4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жетной  картины  «Д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ти играют в кубики»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Помочь детям понять сюжет картины, </w:t>
            </w:r>
            <w:r w:rsidR="005A0BA7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умения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отвечать на вопросы и высказываться по поводу изображенного.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Мамин день.</w:t>
            </w: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произведения К. Чуковского «Путан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ца»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произведением К. Чуко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«Путаница», доставив радость малышам от звучного веселого стихотворного текста.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A0BA7"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79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02.03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Мамин день.</w:t>
            </w: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страций к произвед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нию К. Чуковского «Путаница». Дидакт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ческое упражнение «Что я делаю?»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объяснять детям, как интересно рассматривать рисунки в книжках; активизир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вать (с помощью упражнений) в речи детей гл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голы, противоположные по значению.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09.03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Мамин день.</w:t>
            </w:r>
          </w:p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Рассказывание прои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ведения К. Ушинского «Гуси» без наглядного сопровождения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слушать рассказ без наглядного сопровождения.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Игра-инсценировка «Как машина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зверят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катала»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учить детей участвовать в инсц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нировках, раз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вивать способность следить за действиями педагога, активно прого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варивать простые и более сложные фразы, отчетливо произносить звук э, звукоподражание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эй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стр.81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«Не уходи от нас, ки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ка!». Чтение стихотв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рения Г. Сапгира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«Кошка»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Объяснить детям, как по-разному можно играть с игрушкой и разговаривать с ней.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Помогать 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тям повторять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воспитателем и придумывать самостоятельно несложные обращения к игру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ке.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стр.82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 «Как можно ме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вежонка порадовать?»</w:t>
            </w:r>
          </w:p>
        </w:tc>
        <w:tc>
          <w:tcPr>
            <w:tcW w:w="5240" w:type="dxa"/>
          </w:tcPr>
          <w:p w:rsidR="00515E4E" w:rsidRPr="00734641" w:rsidRDefault="00734641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играть и разг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варивать с игрушкой, употребляя разные по форме и содержанию обращения.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сказки «Маша и медведь»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русской народной сказкой «Маша и медведь» (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М. Булатова).</w:t>
            </w:r>
            <w:proofErr w:type="gramEnd"/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сказки «Маша и медведь». Рассказ воспитателя об иллюстрациях к сказке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Постараться убедить детей в том, что, рассма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ривая рисун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ки, можно увидеть много интере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ного; помочь детям разыграть от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рывок из сказки «Маша и медведь», прививая им интерес к др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ма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тизации.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 «Я ищу детей, которые полюбили бы меня...»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Привлечь внимание детей к новой игрушке; 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вершенствовать умение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сказывать о том, как они будут играть с ней.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стр.85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главы «Друзья»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книги Ч.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Янчарского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«Приключения Мишки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Ушастика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Вызвать у детей радость за Мишку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Ушастика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, нашедшего дру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зей, и желание узнать что-то 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вое про симпатичного медвежонка.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стр.85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картин из серии «Домашние животные»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Помочь детям увидеть различия между взро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лыми животны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 и детенышами, обогащать и активизировать словарь, развивать инициати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ную речь.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стр.86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Купание куклы Кати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Помочь детям запомнить и научить употреблять в речи названия предметов, действий, качеств: 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ванночка, мыло, мыльница, полотенце, намыл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вать, смывать мыло, вытирать, горячая, х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лодная, теплая вода;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показывать малышам, как интересно можно играть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куклой.</w:t>
            </w:r>
            <w:proofErr w:type="gramEnd"/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стр.87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сказки Д.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Би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сета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«Га-га-га»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Вызвать у детей симпатию к маленькому гусе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ку, откры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вающему мир; поупражнять малышей в произнесении звукоподра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жаний.</w:t>
            </w:r>
          </w:p>
          <w:p w:rsidR="00515E4E" w:rsidRPr="00734641" w:rsidRDefault="00515E4E" w:rsidP="00CC16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стр.88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материала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 помощью разных приемов помочь детям вспомнить сказ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ки, прочитанные на предыдущих занятиях, побуждая к инициативным высказ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ваниям.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стр.88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сказки А. и П.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«Девочка-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ревушка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Познакомить детей с произведением А. и П. 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«Девоч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ка-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ревушка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», помочь понять м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лышам, как смешно выглядит капри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зуля, кот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рой все не нравится.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89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карт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ны «Дети кормят кур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цу и цыплят». Игра в цыплят</w:t>
            </w:r>
          </w:p>
        </w:tc>
        <w:tc>
          <w:tcPr>
            <w:tcW w:w="5240" w:type="dxa"/>
          </w:tcPr>
          <w:p w:rsidR="00515E4E" w:rsidRPr="00734641" w:rsidRDefault="00734641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рассматривать картину (отвечать на вопросы, слушать поясн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ния воспитателя и сверстников, образец рас</w:t>
            </w:r>
            <w:r w:rsidR="00515E4E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сказа педагога).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90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рассказа Г. Ба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ла «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Желтячок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рассказом Г. Балла «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тячок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слушать пр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изведение без наглядного сопровождения, отв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чать на во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просы, понимать, что кличка живо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ных зависит от их внешних при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знаков.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 91</w:t>
            </w:r>
          </w:p>
        </w:tc>
      </w:tr>
      <w:tr w:rsidR="00734641" w:rsidRPr="00734641" w:rsidTr="005A0BA7">
        <w:tc>
          <w:tcPr>
            <w:tcW w:w="1558" w:type="dxa"/>
            <w:vMerge w:val="restart"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упра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нения «Так или не так?». Чтение песенки «</w:t>
            </w:r>
            <w:proofErr w:type="spell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Сне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гирё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осмы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ливать различные жизненные ситуации (без наглядного сопровождения); с помощью игры отраба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тывать у детей плавный легкий выдох.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92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сказки В. Биа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ки «Лис и Мышонок»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произведением В. Бианки «Лис и Мы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шонок</w:t>
            </w:r>
            <w:r w:rsidR="00734641"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</w:t>
            </w:r>
            <w:proofErr w:type="gramStart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помогать воспитателю ч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тать</w:t>
            </w:r>
            <w:proofErr w:type="gramEnd"/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сказку, договаривая сло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 и небольшие фразы.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93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Здравствуй, весна!</w:t>
            </w:r>
          </w:p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0" w:type="dxa"/>
          </w:tcPr>
          <w:p w:rsidR="00515E4E" w:rsidRPr="00734641" w:rsidRDefault="00515E4E" w:rsidP="00CC16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Совершить путешествие по участку детского сада, чтобы найти приметы весны и поприве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ствовать ее.</w:t>
            </w:r>
          </w:p>
        </w:tc>
        <w:tc>
          <w:tcPr>
            <w:tcW w:w="326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В.В.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речи в детском саду: Первая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94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Рассматривание с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жетной картинки «Лиса с лисятами»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Познакомить с картиной «Лиса с лисятами». Формировать у детей способность  внимательно слушать и наблюдать, отвечать на вопросы сл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вом и предложениями, состоящими из 3-4 слов; обогатить и активизировать словарь по теме; воспитывать заботливое отношение к живо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ным.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Власенко,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Т.В.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Ковр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гина и др.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Комплексные 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группа.2013, стр.132-133</w:t>
            </w:r>
          </w:p>
        </w:tc>
      </w:tr>
      <w:tr w:rsidR="00734641" w:rsidRPr="00734641" w:rsidTr="005A0BA7">
        <w:tc>
          <w:tcPr>
            <w:tcW w:w="1558" w:type="dxa"/>
            <w:vMerge/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Рассматривание карт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ны «Дети играют в к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бики». Игра «Разн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цветные кубики»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способность  внимательно слушать  и наблюдать, понимать сюжет карт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ны, отвечать на вопросы словом и предложен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ями, состоящими из 3-4 слов; уточнить пре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ставления  детей о значении прилагательных «длинный», «короткий», побуждать их испол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зовать эти слова в речи; активизировать в речи детей слова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- названия геометрических форм; формировать способностей к диалогической 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чи.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Власенко,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Т.В.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Ковр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гина и др.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Комплексные з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группа.2013, стр.232-233</w:t>
            </w:r>
          </w:p>
        </w:tc>
      </w:tr>
      <w:tr w:rsidR="00734641" w:rsidRPr="00734641" w:rsidTr="005A0BA7">
        <w:tc>
          <w:tcPr>
            <w:tcW w:w="1558" w:type="dxa"/>
            <w:vMerge w:val="restart"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15E4E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нение «Чья мама? Чей малыш?»</w:t>
            </w:r>
          </w:p>
        </w:tc>
        <w:tc>
          <w:tcPr>
            <w:tcW w:w="524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Сформировать у детей потребность правильно называть домашних животных и их детенышей; угадывать животное по описанию.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. Развитие речи в детском саду: Первая младшая группа.- М.: М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стр.69-70</w:t>
            </w:r>
          </w:p>
        </w:tc>
      </w:tr>
      <w:tr w:rsidR="00734641" w:rsidRPr="00734641" w:rsidTr="005A0BA7">
        <w:tc>
          <w:tcPr>
            <w:tcW w:w="1558" w:type="dxa"/>
            <w:vMerge/>
            <w:tcBorders>
              <w:top w:val="nil"/>
            </w:tcBorders>
          </w:tcPr>
          <w:p w:rsidR="00515E4E" w:rsidRPr="00734641" w:rsidRDefault="00515E4E" w:rsidP="004F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993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515E4E" w:rsidRPr="00734641" w:rsidRDefault="00515E4E" w:rsidP="00CC1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698" w:type="dxa"/>
          </w:tcPr>
          <w:p w:rsidR="00515E4E" w:rsidRPr="00734641" w:rsidRDefault="005A0BA7" w:rsidP="00CC1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Дидактическое упра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нение «Так или не так?». Чтение стих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творения А.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«К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раблик».</w:t>
            </w:r>
          </w:p>
        </w:tc>
        <w:tc>
          <w:tcPr>
            <w:tcW w:w="5240" w:type="dxa"/>
          </w:tcPr>
          <w:p w:rsidR="00515E4E" w:rsidRPr="00734641" w:rsidRDefault="005A0BA7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Помочь детям осмыслить проблемную ситу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цию и попытаться выразить своё впечатление в речи. Повторить знакомые стихи А.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знакомить со стихотворением «Кораблик».</w:t>
            </w:r>
          </w:p>
        </w:tc>
        <w:tc>
          <w:tcPr>
            <w:tcW w:w="3260" w:type="dxa"/>
          </w:tcPr>
          <w:p w:rsidR="00515E4E" w:rsidRPr="00734641" w:rsidRDefault="00515E4E" w:rsidP="00CC16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  <w:r w:rsidR="00BF2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Pr="00734641"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речи в детском саду: Первая младшая группа.- 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34641" w:rsidRPr="00734641">
              <w:rPr>
                <w:rFonts w:ascii="Times New Roman" w:hAnsi="Times New Roman" w:cs="Times New Roman"/>
                <w:sz w:val="24"/>
                <w:szCs w:val="24"/>
              </w:rPr>
              <w:t>ЗАИКА-СИНТЕЗ,2014.- стр.91</w:t>
            </w:r>
          </w:p>
        </w:tc>
      </w:tr>
    </w:tbl>
    <w:p w:rsidR="005A42EB" w:rsidRPr="00734641" w:rsidRDefault="005A42EB" w:rsidP="004F4E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42EB" w:rsidRPr="00734641" w:rsidRDefault="005A42EB" w:rsidP="004F4E5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A42EB" w:rsidRPr="00734641" w:rsidSect="001D0CA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D0CAC"/>
    <w:rsid w:val="00006554"/>
    <w:rsid w:val="000301BB"/>
    <w:rsid w:val="000600C5"/>
    <w:rsid w:val="000E4528"/>
    <w:rsid w:val="000F3A91"/>
    <w:rsid w:val="001064EE"/>
    <w:rsid w:val="0012660A"/>
    <w:rsid w:val="0014377E"/>
    <w:rsid w:val="001538BD"/>
    <w:rsid w:val="00167B63"/>
    <w:rsid w:val="00193F0E"/>
    <w:rsid w:val="001A6A0D"/>
    <w:rsid w:val="001B47F9"/>
    <w:rsid w:val="001D0CAC"/>
    <w:rsid w:val="001D5CFB"/>
    <w:rsid w:val="002277AC"/>
    <w:rsid w:val="00236A95"/>
    <w:rsid w:val="002B247C"/>
    <w:rsid w:val="002C4D4A"/>
    <w:rsid w:val="002E6BC5"/>
    <w:rsid w:val="00391728"/>
    <w:rsid w:val="003B2659"/>
    <w:rsid w:val="003C35BF"/>
    <w:rsid w:val="00450287"/>
    <w:rsid w:val="00466394"/>
    <w:rsid w:val="00476F14"/>
    <w:rsid w:val="0048741D"/>
    <w:rsid w:val="00493FA6"/>
    <w:rsid w:val="004B1E30"/>
    <w:rsid w:val="004F4E59"/>
    <w:rsid w:val="00515E4E"/>
    <w:rsid w:val="00540712"/>
    <w:rsid w:val="00571120"/>
    <w:rsid w:val="0059021C"/>
    <w:rsid w:val="005A0BA7"/>
    <w:rsid w:val="005A42EB"/>
    <w:rsid w:val="005A589B"/>
    <w:rsid w:val="005F495B"/>
    <w:rsid w:val="0061379F"/>
    <w:rsid w:val="006416A7"/>
    <w:rsid w:val="00676FF5"/>
    <w:rsid w:val="00680BA8"/>
    <w:rsid w:val="00690194"/>
    <w:rsid w:val="006A6252"/>
    <w:rsid w:val="006E2956"/>
    <w:rsid w:val="0073018F"/>
    <w:rsid w:val="00734641"/>
    <w:rsid w:val="00734925"/>
    <w:rsid w:val="00790852"/>
    <w:rsid w:val="00822F8B"/>
    <w:rsid w:val="009036EE"/>
    <w:rsid w:val="00922445"/>
    <w:rsid w:val="00925CFE"/>
    <w:rsid w:val="009464DE"/>
    <w:rsid w:val="009515BA"/>
    <w:rsid w:val="009D37D6"/>
    <w:rsid w:val="00A02029"/>
    <w:rsid w:val="00A57616"/>
    <w:rsid w:val="00AC3006"/>
    <w:rsid w:val="00B2122A"/>
    <w:rsid w:val="00B26701"/>
    <w:rsid w:val="00B6201C"/>
    <w:rsid w:val="00BF273B"/>
    <w:rsid w:val="00C4141D"/>
    <w:rsid w:val="00C608C7"/>
    <w:rsid w:val="00CB7660"/>
    <w:rsid w:val="00CC167C"/>
    <w:rsid w:val="00D04EE7"/>
    <w:rsid w:val="00D11EBE"/>
    <w:rsid w:val="00D31F8C"/>
    <w:rsid w:val="00D3522B"/>
    <w:rsid w:val="00D40722"/>
    <w:rsid w:val="00D66772"/>
    <w:rsid w:val="00D77646"/>
    <w:rsid w:val="00DC5B36"/>
    <w:rsid w:val="00E010F8"/>
    <w:rsid w:val="00E36189"/>
    <w:rsid w:val="00E42CA7"/>
    <w:rsid w:val="00E517C5"/>
    <w:rsid w:val="00EB56B4"/>
    <w:rsid w:val="00F04059"/>
    <w:rsid w:val="00F335D9"/>
    <w:rsid w:val="00F716CD"/>
    <w:rsid w:val="00F866BA"/>
    <w:rsid w:val="00FC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C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064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992EE-7D5F-4AD5-B874-B1CD010B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11</Pages>
  <Words>3663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22</cp:revision>
  <dcterms:created xsi:type="dcterms:W3CDTF">2015-08-28T13:22:00Z</dcterms:created>
  <dcterms:modified xsi:type="dcterms:W3CDTF">2016-08-26T09:59:00Z</dcterms:modified>
</cp:coreProperties>
</file>