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4C64EB">
        <w:rPr>
          <w:rFonts w:ascii="Times New Roman" w:hAnsi="Times New Roman" w:cs="Times New Roman"/>
        </w:rPr>
        <w:t xml:space="preserve">Дата_________  </w:t>
      </w:r>
      <w:r w:rsidR="00571BFC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0;margin-top:0;width:24pt;height:24pt;z-index:251656192;mso-position-horizontal:left;mso-position-horizontal-relative:text;mso-position-vertical-relative:line" o:allowoverlap="f">
            <w10:wrap type="square"/>
          </v:shape>
        </w:pict>
      </w:r>
      <w:r w:rsidR="00571BFC">
        <w:rPr>
          <w:rFonts w:ascii="Times New Roman" w:hAnsi="Times New Roman" w:cs="Times New Roman"/>
          <w:noProof/>
        </w:rPr>
        <w:pict>
          <v:shape id="_x0000_s1027" type="#_x0000_t75" alt="" style="position:absolute;margin-left:0;margin-top:0;width:24pt;height:24pt;z-index:251657216;mso-position-horizontal:left;mso-position-horizontal-relative:text;mso-position-vertical-relative:line" o:allowoverlap="f">
            <w10:wrap type="square"/>
          </v:shape>
        </w:pict>
      </w:r>
      <w:r w:rsidR="00571BFC">
        <w:rPr>
          <w:rFonts w:ascii="Times New Roman" w:hAnsi="Times New Roman" w:cs="Times New Roman"/>
          <w:noProof/>
        </w:rPr>
        <w:pict>
          <v:shape id="_x0000_s1028" type="#_x0000_t75" alt="" style="position:absolute;margin-left:0;margin-top:0;width:24pt;height:24pt;z-index:251658240;mso-position-horizontal:left;mso-position-horizontal-relative:text;mso-position-vertical-relative:line" o:allowoverlap="f">
            <w10:wrap type="square"/>
          </v:shape>
        </w:pict>
      </w:r>
      <w:r w:rsidR="00571BFC">
        <w:rPr>
          <w:rFonts w:ascii="Times New Roman" w:hAnsi="Times New Roman" w:cs="Times New Roman"/>
          <w:noProof/>
        </w:rPr>
        <w:pict>
          <v:shape id="_x0000_s1029" type="#_x0000_t75" alt="" style="position:absolute;margin-left:0;margin-top:0;width:24pt;height:24pt;z-index:251659264;mso-position-horizontal:left;mso-position-horizontal-relative:text;mso-position-vertical-relative:line" o:allowoverlap="f">
            <w10:wrap type="square"/>
          </v:shape>
        </w:pict>
      </w:r>
      <w:r w:rsidRPr="004C64EB">
        <w:rPr>
          <w:rFonts w:ascii="Times New Roman" w:hAnsi="Times New Roman" w:cs="Times New Roman"/>
          <w:b/>
          <w:bCs/>
          <w:u w:val="single"/>
        </w:rPr>
        <w:t>Тема:</w:t>
      </w:r>
      <w:r w:rsidRPr="004C64EB">
        <w:rPr>
          <w:rFonts w:ascii="Times New Roman" w:hAnsi="Times New Roman" w:cs="Times New Roman"/>
          <w:b/>
          <w:bCs/>
        </w:rPr>
        <w:t xml:space="preserve"> Что называют почвой</w:t>
      </w:r>
      <w:r w:rsidR="00CC379D">
        <w:t xml:space="preserve">                       </w:t>
      </w:r>
      <w:r w:rsidR="004C64EB">
        <w:t xml:space="preserve">                              </w:t>
      </w:r>
      <w:r w:rsidRPr="00CC379D">
        <w:rPr>
          <w:rFonts w:ascii="Times New Roman" w:hAnsi="Times New Roman" w:cs="Times New Roman"/>
          <w:b/>
          <w:bCs/>
          <w:u w:val="single"/>
        </w:rPr>
        <w:t xml:space="preserve">Цели: </w:t>
      </w:r>
      <w:r w:rsidRPr="00CC379D">
        <w:rPr>
          <w:rFonts w:ascii="Times New Roman" w:hAnsi="Times New Roman" w:cs="Times New Roman"/>
        </w:rPr>
        <w:t>продолжить работу по углублению представлений о почве как верхнем плодородном слое земли; выявить основные свойства почвы</w:t>
      </w:r>
      <w:r w:rsidRPr="00CC379D">
        <w:rPr>
          <w:rFonts w:ascii="Times New Roman" w:hAnsi="Times New Roman" w:cs="Times New Roman"/>
          <w:color w:val="000000"/>
        </w:rPr>
        <w:t>; в процессе опытов установить состав почвы, узнать о преобладающих почвах родного края;</w:t>
      </w:r>
      <w:r w:rsidRPr="00CC379D">
        <w:rPr>
          <w:rFonts w:ascii="Times New Roman" w:hAnsi="Times New Roman" w:cs="Times New Roman"/>
        </w:rPr>
        <w:t xml:space="preserve"> развивать мышление, наблюдательность, любознательность; воспитывать самостоятельность, чувство ответственности, аккуратность.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proofErr w:type="gramStart"/>
      <w:r w:rsidRPr="00CC379D">
        <w:rPr>
          <w:rFonts w:ascii="Times New Roman" w:hAnsi="Times New Roman" w:cs="Times New Roman"/>
          <w:b/>
          <w:bCs/>
          <w:u w:val="single"/>
        </w:rPr>
        <w:t>Оборудование:</w:t>
      </w:r>
      <w:r w:rsidRPr="00CC379D">
        <w:rPr>
          <w:rFonts w:ascii="Times New Roman" w:hAnsi="Times New Roman" w:cs="Times New Roman"/>
          <w:b/>
          <w:bCs/>
        </w:rPr>
        <w:t xml:space="preserve"> </w:t>
      </w:r>
      <w:r w:rsidRPr="00CC379D">
        <w:rPr>
          <w:rFonts w:ascii="Times New Roman" w:hAnsi="Times New Roman" w:cs="Times New Roman"/>
        </w:rPr>
        <w:t xml:space="preserve">компьютер, файл с презентацией к теме «Что называют почвой», оборудование для опытов: прозрачные стаканы с водой, палочки, промокательная бумага (салфетки), лабораторное стекло, штатив, спиртовка, спички, держатель, коллекция почв, фильтр (кусочек ткани), таблички со словами «ЗЕМЛЯ», </w:t>
      </w:r>
      <w:proofErr w:type="gramEnd"/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  <w:u w:val="single"/>
        </w:rPr>
        <w:t>ХОД УРОКА: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Организация класса, сообщение темы и целей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2. Изучение нового (показ презентации)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  <w:i/>
          <w:iCs/>
        </w:rPr>
        <w:t>1. Эвристическая беседа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Посмотрите внимательно на экран и скажите Что такое почва? (2 слайд)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Посмотрите на образцы почвы на экране (3 слайд), какого она цвета?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Как вы думаете, какое основное свойство почвы? (плодородие, вывешиваем на доску табличку с этим словом)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Толщина почвенного слоя </w:t>
      </w:r>
      <w:proofErr w:type="gramStart"/>
      <w:r w:rsidRPr="00CC379D">
        <w:rPr>
          <w:rFonts w:ascii="Times New Roman" w:hAnsi="Times New Roman" w:cs="Times New Roman"/>
        </w:rPr>
        <w:t>бывает</w:t>
      </w:r>
      <w:proofErr w:type="gramEnd"/>
      <w:r w:rsidRPr="00CC379D">
        <w:rPr>
          <w:rFonts w:ascii="Times New Roman" w:hAnsi="Times New Roman" w:cs="Times New Roman"/>
        </w:rPr>
        <w:t xml:space="preserve"> различна: от 2-3 см до 150-200 см.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  <w:i/>
          <w:iCs/>
        </w:rPr>
        <w:t>2. Работа с учебником (с. 170-171)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найдите в учебнике ответ на вопрос: Кто живет в верхнем слое земли? (читают 2-й абзац: дождевые черви, личинки и т.д.) (4-7 слайды)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  <w:i/>
          <w:iCs/>
        </w:rPr>
        <w:t>3. Практическая работа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А сейчас мы с вами приступим к исследованию (8 слайд) и сами выясним все о почве. По ходу выполнения опытов все открытия будем фиксировать в ваших научных дневниках (карты для фиксации результатов опытов).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Опыт 1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Дети выполняют за партами: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Возьмем стакан с водой и бросим туда комочек почвы. Что вы видите? </w:t>
      </w:r>
      <w:r w:rsidRPr="00CC379D">
        <w:rPr>
          <w:rFonts w:ascii="Times New Roman" w:hAnsi="Times New Roman" w:cs="Times New Roman"/>
          <w:i/>
          <w:iCs/>
        </w:rPr>
        <w:t>(Из почвы выходят пузырьки воздуха).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Какой вывод можно сделать? </w:t>
      </w:r>
      <w:r w:rsidRPr="00CC379D">
        <w:rPr>
          <w:rFonts w:ascii="Times New Roman" w:hAnsi="Times New Roman" w:cs="Times New Roman"/>
          <w:i/>
          <w:iCs/>
        </w:rPr>
        <w:t>(В почве есть воздух).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Размешаем почву палочкой и отставим стакан в сторону. Продолжим изучение почвы.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Опыт 2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А) Дети выполняют за партами: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Берем промокательную бумагу, насыпаем на нее немного почвы. Прижимаем ее плотно к бумаге. Стряхиваем почву в стакан с водой. 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Что вы увидели на бумаге? </w:t>
      </w:r>
      <w:r w:rsidRPr="00CC379D">
        <w:rPr>
          <w:rFonts w:ascii="Times New Roman" w:hAnsi="Times New Roman" w:cs="Times New Roman"/>
          <w:i/>
          <w:iCs/>
        </w:rPr>
        <w:t>(На бумаге осталось небольшое влажное пятно).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Б) Я демонстрирую опыт: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proofErr w:type="gramStart"/>
      <w:r w:rsidRPr="00CC379D">
        <w:rPr>
          <w:rFonts w:ascii="Times New Roman" w:hAnsi="Times New Roman" w:cs="Times New Roman"/>
        </w:rPr>
        <w:t>(Я немного нагреваю почву.</w:t>
      </w:r>
      <w:proofErr w:type="gramEnd"/>
      <w:r w:rsidRPr="00CC379D">
        <w:rPr>
          <w:rFonts w:ascii="Times New Roman" w:hAnsi="Times New Roman" w:cs="Times New Roman"/>
        </w:rPr>
        <w:t xml:space="preserve"> Над почвой устанавливаю стекло. </w:t>
      </w:r>
      <w:proofErr w:type="gramStart"/>
      <w:r w:rsidRPr="00CC379D">
        <w:rPr>
          <w:rFonts w:ascii="Times New Roman" w:hAnsi="Times New Roman" w:cs="Times New Roman"/>
        </w:rPr>
        <w:t xml:space="preserve">Стекло становится влажным). </w:t>
      </w:r>
      <w:proofErr w:type="gramEnd"/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Что доказывает этот опыт?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Опыт 3</w:t>
      </w:r>
      <w:r w:rsidRPr="00CC379D">
        <w:rPr>
          <w:rFonts w:ascii="Times New Roman" w:hAnsi="Times New Roman" w:cs="Times New Roman"/>
        </w:rPr>
        <w:t xml:space="preserve">Продолжаем нагревать почву. Что вы видите и чувствуете? </w:t>
      </w:r>
      <w:r w:rsidRPr="00CC379D">
        <w:rPr>
          <w:rFonts w:ascii="Times New Roman" w:hAnsi="Times New Roman" w:cs="Times New Roman"/>
          <w:i/>
          <w:iCs/>
        </w:rPr>
        <w:t>(Над почвой появился дым и в классе появился неприятный запах).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Это сгорает перегной, который образовался из остатков растений и животных. Именно перегной придает темный цвет почве. Плодородие почвы определяется количеством в ней перегноя. </w:t>
      </w:r>
      <w:r w:rsidRPr="00CC379D">
        <w:rPr>
          <w:rFonts w:ascii="Times New Roman" w:hAnsi="Times New Roman" w:cs="Times New Roman"/>
          <w:b/>
          <w:bCs/>
        </w:rPr>
        <w:t>В почве есть мелкие корешки, стебельки, остатки листьев, встречаются части насекомых, червей – это перегной, или гумус.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Опыт 4</w:t>
      </w:r>
      <w:proofErr w:type="gramStart"/>
      <w:r w:rsidRPr="00CC379D">
        <w:rPr>
          <w:rFonts w:ascii="Times New Roman" w:hAnsi="Times New Roman" w:cs="Times New Roman"/>
        </w:rPr>
        <w:t xml:space="preserve">  В</w:t>
      </w:r>
      <w:proofErr w:type="gramEnd"/>
      <w:r w:rsidRPr="00CC379D">
        <w:rPr>
          <w:rFonts w:ascii="Times New Roman" w:hAnsi="Times New Roman" w:cs="Times New Roman"/>
        </w:rPr>
        <w:t xml:space="preserve">озьмите стакан с водой и почвой. Что вы видите? </w:t>
      </w:r>
      <w:proofErr w:type="gramStart"/>
      <w:r w:rsidRPr="00CC379D">
        <w:rPr>
          <w:rFonts w:ascii="Times New Roman" w:hAnsi="Times New Roman" w:cs="Times New Roman"/>
          <w:i/>
          <w:iCs/>
        </w:rPr>
        <w:t>(На поверхности воды плавают насекомые, мусор, иголки, остатки листьев.</w:t>
      </w:r>
      <w:proofErr w:type="gramEnd"/>
      <w:r w:rsidRPr="00CC379D">
        <w:rPr>
          <w:rFonts w:ascii="Times New Roman" w:hAnsi="Times New Roman" w:cs="Times New Roman"/>
          <w:i/>
          <w:iCs/>
        </w:rPr>
        <w:t xml:space="preserve"> </w:t>
      </w:r>
      <w:proofErr w:type="gramStart"/>
      <w:r w:rsidRPr="00CC379D">
        <w:rPr>
          <w:rFonts w:ascii="Times New Roman" w:hAnsi="Times New Roman" w:cs="Times New Roman"/>
          <w:i/>
          <w:iCs/>
        </w:rPr>
        <w:t>На дне стакана – осадок).</w:t>
      </w:r>
      <w:proofErr w:type="gramEnd"/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Рассмотрите внимательно этот осадок. Что вы видите? </w:t>
      </w:r>
      <w:r w:rsidRPr="00CC379D">
        <w:rPr>
          <w:rFonts w:ascii="Times New Roman" w:hAnsi="Times New Roman" w:cs="Times New Roman"/>
          <w:i/>
          <w:iCs/>
        </w:rPr>
        <w:t xml:space="preserve">(Песок, поверх которого </w:t>
      </w:r>
      <w:proofErr w:type="spellStart"/>
      <w:r w:rsidRPr="00CC379D">
        <w:rPr>
          <w:rFonts w:ascii="Times New Roman" w:hAnsi="Times New Roman" w:cs="Times New Roman"/>
          <w:i/>
          <w:iCs/>
        </w:rPr>
        <w:t>осела</w:t>
      </w:r>
      <w:proofErr w:type="spellEnd"/>
      <w:r w:rsidRPr="00CC379D">
        <w:rPr>
          <w:rFonts w:ascii="Times New Roman" w:hAnsi="Times New Roman" w:cs="Times New Roman"/>
          <w:i/>
          <w:iCs/>
        </w:rPr>
        <w:t xml:space="preserve"> глина).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Сделайте вывод. </w:t>
      </w:r>
      <w:r w:rsidRPr="00CC379D">
        <w:rPr>
          <w:rFonts w:ascii="Times New Roman" w:hAnsi="Times New Roman" w:cs="Times New Roman"/>
          <w:i/>
          <w:iCs/>
        </w:rPr>
        <w:t xml:space="preserve">(В почве есть песок и глина). 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Прокаленную почву, в которой весь перегной сгорел (она серого цвета), насыпаем в стакан с водой, размешиваем. Через некоторое время на дно осядет песок и глина.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Опыт 5</w:t>
      </w:r>
      <w:proofErr w:type="gramStart"/>
      <w:r w:rsidRPr="00CC379D">
        <w:rPr>
          <w:rFonts w:ascii="Times New Roman" w:hAnsi="Times New Roman" w:cs="Times New Roman"/>
        </w:rPr>
        <w:t xml:space="preserve"> П</w:t>
      </w:r>
      <w:proofErr w:type="gramEnd"/>
      <w:r w:rsidRPr="00CC379D">
        <w:rPr>
          <w:rFonts w:ascii="Times New Roman" w:hAnsi="Times New Roman" w:cs="Times New Roman"/>
        </w:rPr>
        <w:t>рофильтруем воду, в которой долго находилась почва. Несколько капель поместим на стекло. Подержим стекло над огнем. Вода быстро испарилась, а на стекле остался белый налет. Это соли.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Соли – это питательные вещества, необходимые для роста и развития растений. Образуются они благодаря перегною под действием микробов, которые живут в почве.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lastRenderedPageBreak/>
        <w:t xml:space="preserve">- Сделайте вывод. </w:t>
      </w:r>
      <w:r w:rsidRPr="00CC379D">
        <w:rPr>
          <w:rFonts w:ascii="Times New Roman" w:hAnsi="Times New Roman" w:cs="Times New Roman"/>
          <w:i/>
          <w:iCs/>
        </w:rPr>
        <w:t>(В почве находятся соли, которые могут растворяться в воде).</w:t>
      </w:r>
      <w:r w:rsidRPr="00CC379D">
        <w:rPr>
          <w:rFonts w:ascii="Times New Roman" w:hAnsi="Times New Roman" w:cs="Times New Roman"/>
          <w:b/>
          <w:bCs/>
        </w:rPr>
        <w:t xml:space="preserve"> 3. Физкультминутка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Ветер тихо клен качает,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Вправо, влево наклоняет. 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Раз наклон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И два наклон, 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Зашумел листвою клен.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 xml:space="preserve">4. Закрепление </w:t>
      </w:r>
      <w:proofErr w:type="gramStart"/>
      <w:r w:rsidRPr="00CC379D">
        <w:rPr>
          <w:rFonts w:ascii="Times New Roman" w:hAnsi="Times New Roman" w:cs="Times New Roman"/>
          <w:b/>
          <w:bCs/>
        </w:rPr>
        <w:t>изученного</w:t>
      </w:r>
      <w:proofErr w:type="gramEnd"/>
      <w:r w:rsidRPr="00CC379D">
        <w:rPr>
          <w:rFonts w:ascii="Times New Roman" w:hAnsi="Times New Roman" w:cs="Times New Roman"/>
          <w:b/>
          <w:bCs/>
        </w:rPr>
        <w:t xml:space="preserve"> на уроке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u w:val="single"/>
        </w:rPr>
        <w:t>1) Работа со схемой «Состав почвы»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ИТАК, мы исследовали почву, давайте еще раз вместе составим схему «СОСТАВ ПОЧВЫ» (9 слайд).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>- (коррекционное упражнение) назовите лишнее слово в этой схеме. Почему? (бактерии) А может оно не лишнее?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u w:val="single"/>
        </w:rPr>
        <w:t xml:space="preserve">2) Укажи стрелками составные части почвы (работа в «Научном дневнике». 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</w:rPr>
        <w:t xml:space="preserve">- Рассмотрите рисунки. Укажите стрелочками, какие составные части почвы можно обнаружить с </w:t>
      </w:r>
      <w:proofErr w:type="gramStart"/>
      <w:r w:rsidRPr="00CC379D">
        <w:rPr>
          <w:rFonts w:ascii="Times New Roman" w:hAnsi="Times New Roman" w:cs="Times New Roman"/>
        </w:rPr>
        <w:t>помощью</w:t>
      </w:r>
      <w:proofErr w:type="gramEnd"/>
      <w:r w:rsidRPr="00CC379D">
        <w:rPr>
          <w:rFonts w:ascii="Times New Roman" w:hAnsi="Times New Roman" w:cs="Times New Roman"/>
        </w:rPr>
        <w:t xml:space="preserve"> изображенных на них опытов (слайд 10). Поставьте столько баллов, сколько верных стрелок вы расставили. За составление этой схемы вы получите дополнительные оценки.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5. Итог урока</w:t>
      </w:r>
    </w:p>
    <w:p w:rsidR="00AA447B" w:rsidRPr="00CC379D" w:rsidRDefault="00AA447B" w:rsidP="00CC379D">
      <w:pPr>
        <w:pStyle w:val="a4"/>
        <w:rPr>
          <w:rFonts w:ascii="Times New Roman" w:hAnsi="Times New Roman" w:cs="Times New Roman"/>
        </w:rPr>
      </w:pPr>
      <w:r w:rsidRPr="00CC379D">
        <w:rPr>
          <w:rFonts w:ascii="Times New Roman" w:hAnsi="Times New Roman" w:cs="Times New Roman"/>
          <w:b/>
          <w:bCs/>
        </w:rPr>
        <w:t>6. Домашнее задание</w:t>
      </w:r>
      <w:r w:rsidRPr="00CC379D">
        <w:rPr>
          <w:rFonts w:ascii="Times New Roman" w:hAnsi="Times New Roman" w:cs="Times New Roman"/>
        </w:rPr>
        <w:t xml:space="preserve">. Прочитайте статью «Что называют почвой» (учебник с. 170-175) </w:t>
      </w:r>
    </w:p>
    <w:p w:rsidR="00091B4E" w:rsidRDefault="00091B4E" w:rsidP="00AA447B">
      <w:pPr>
        <w:spacing w:after="0"/>
      </w:pPr>
    </w:p>
    <w:sectPr w:rsidR="00091B4E" w:rsidSect="00091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E253D"/>
    <w:multiLevelType w:val="multilevel"/>
    <w:tmpl w:val="A25E7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47B"/>
    <w:rsid w:val="00091B4E"/>
    <w:rsid w:val="004C64EB"/>
    <w:rsid w:val="00571BFC"/>
    <w:rsid w:val="00AA447B"/>
    <w:rsid w:val="00B2332B"/>
    <w:rsid w:val="00C64ED8"/>
    <w:rsid w:val="00C94092"/>
    <w:rsid w:val="00CC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B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37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1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</Words>
  <Characters>3701</Characters>
  <Application>Microsoft Office Word</Application>
  <DocSecurity>0</DocSecurity>
  <Lines>30</Lines>
  <Paragraphs>8</Paragraphs>
  <ScaleCrop>false</ScaleCrop>
  <Company>Home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КСШ</dc:creator>
  <cp:lastModifiedBy>new</cp:lastModifiedBy>
  <cp:revision>4</cp:revision>
  <cp:lastPrinted>2018-04-20T07:52:00Z</cp:lastPrinted>
  <dcterms:created xsi:type="dcterms:W3CDTF">2020-03-28T06:26:00Z</dcterms:created>
  <dcterms:modified xsi:type="dcterms:W3CDTF">2020-03-28T17:01:00Z</dcterms:modified>
</cp:coreProperties>
</file>